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875C0" w14:textId="77777777" w:rsidR="00E82E2B" w:rsidRPr="00BC02E1" w:rsidRDefault="00E82E2B" w:rsidP="00E82E2B">
      <w:pPr>
        <w:jc w:val="center"/>
        <w:rPr>
          <w:rFonts w:ascii="Arial" w:hAnsi="Arial" w:cs="Arial"/>
          <w:b/>
          <w:sz w:val="28"/>
          <w:szCs w:val="28"/>
        </w:rPr>
      </w:pPr>
    </w:p>
    <w:p w14:paraId="045A36FF" w14:textId="77777777" w:rsidR="00603D96" w:rsidRPr="00BC02E1" w:rsidRDefault="00E82E2B" w:rsidP="006635FE">
      <w:pPr>
        <w:pStyle w:val="NormalWeb"/>
        <w:spacing w:before="170" w:beforeAutospacing="0" w:after="170" w:line="360" w:lineRule="auto"/>
        <w:rPr>
          <w:rFonts w:ascii="Arial" w:hAnsi="Arial" w:cs="Arial"/>
          <w:b/>
          <w:sz w:val="28"/>
          <w:szCs w:val="28"/>
        </w:rPr>
      </w:pPr>
      <w:r w:rsidRPr="00BC02E1">
        <w:rPr>
          <w:rFonts w:ascii="Arial" w:hAnsi="Arial" w:cs="Arial"/>
          <w:b/>
          <w:sz w:val="28"/>
          <w:szCs w:val="28"/>
        </w:rPr>
        <w:t xml:space="preserve">Purpose: </w:t>
      </w:r>
    </w:p>
    <w:p w14:paraId="13FC8C03" w14:textId="77777777" w:rsidR="006635FE" w:rsidRPr="00BC02E1" w:rsidRDefault="006635FE" w:rsidP="006635FE">
      <w:pPr>
        <w:pStyle w:val="NormalWeb"/>
        <w:spacing w:before="170" w:beforeAutospacing="0" w:after="170" w:line="360" w:lineRule="auto"/>
        <w:rPr>
          <w:rFonts w:ascii="Arial" w:hAnsi="Arial" w:cs="Arial"/>
        </w:rPr>
      </w:pPr>
      <w:r w:rsidRPr="00BC02E1">
        <w:rPr>
          <w:rFonts w:ascii="Arial" w:hAnsi="Arial" w:cs="Arial"/>
          <w:color w:val="000000"/>
          <w:sz w:val="22"/>
          <w:szCs w:val="22"/>
        </w:rPr>
        <w:t xml:space="preserve">To </w:t>
      </w:r>
      <w:r w:rsidR="00603D96" w:rsidRPr="00BC02E1">
        <w:rPr>
          <w:rFonts w:ascii="Arial" w:hAnsi="Arial" w:cs="Arial"/>
          <w:color w:val="000000"/>
          <w:sz w:val="22"/>
          <w:szCs w:val="22"/>
        </w:rPr>
        <w:t xml:space="preserve">help </w:t>
      </w:r>
      <w:r w:rsidRPr="00BC02E1">
        <w:rPr>
          <w:rFonts w:ascii="Arial" w:hAnsi="Arial" w:cs="Arial"/>
          <w:color w:val="000000"/>
          <w:sz w:val="22"/>
          <w:szCs w:val="22"/>
        </w:rPr>
        <w:t>select</w:t>
      </w:r>
      <w:r w:rsidRPr="00BC02E1">
        <w:rPr>
          <w:rFonts w:ascii="Arial" w:hAnsi="Arial" w:cs="Arial"/>
          <w:sz w:val="22"/>
          <w:szCs w:val="22"/>
        </w:rPr>
        <w:t xml:space="preserve"> the best alternative from a number of options</w:t>
      </w:r>
      <w:r w:rsidR="00603D96" w:rsidRPr="00BC02E1">
        <w:rPr>
          <w:rFonts w:ascii="Arial" w:hAnsi="Arial" w:cs="Arial"/>
          <w:sz w:val="22"/>
          <w:szCs w:val="22"/>
        </w:rPr>
        <w:t xml:space="preserve"> through the use of a set of</w:t>
      </w:r>
      <w:r w:rsidR="00603D96" w:rsidRPr="00BC02E1">
        <w:rPr>
          <w:rFonts w:ascii="Arial" w:hAnsi="Arial" w:cs="Arial"/>
        </w:rPr>
        <w:t xml:space="preserve"> </w:t>
      </w:r>
      <w:r w:rsidRPr="00BC02E1">
        <w:rPr>
          <w:rFonts w:ascii="Arial" w:hAnsi="Arial" w:cs="Arial"/>
          <w:sz w:val="22"/>
          <w:szCs w:val="22"/>
        </w:rPr>
        <w:t>appropriate criteria</w:t>
      </w:r>
    </w:p>
    <w:p w14:paraId="5A940B7B" w14:textId="77777777" w:rsidR="00224602" w:rsidRPr="00BC02E1" w:rsidRDefault="00E82E2B" w:rsidP="006635FE">
      <w:pPr>
        <w:pStyle w:val="NormalWeb"/>
        <w:spacing w:before="170" w:beforeAutospacing="0" w:after="170" w:line="360" w:lineRule="auto"/>
        <w:rPr>
          <w:rFonts w:ascii="Arial" w:hAnsi="Arial" w:cs="Arial"/>
          <w:b/>
          <w:sz w:val="28"/>
          <w:szCs w:val="28"/>
        </w:rPr>
      </w:pPr>
      <w:r w:rsidRPr="00BC02E1">
        <w:rPr>
          <w:rFonts w:ascii="Arial" w:hAnsi="Arial" w:cs="Arial"/>
          <w:b/>
        </w:rPr>
        <w:br/>
      </w:r>
      <w:r w:rsidRPr="00BC02E1">
        <w:rPr>
          <w:rFonts w:ascii="Arial" w:hAnsi="Arial" w:cs="Arial"/>
          <w:b/>
          <w:sz w:val="28"/>
          <w:szCs w:val="28"/>
        </w:rPr>
        <w:t>Directions:</w:t>
      </w:r>
      <w:r w:rsidR="006635FE" w:rsidRPr="00BC02E1">
        <w:rPr>
          <w:rFonts w:ascii="Arial" w:hAnsi="Arial" w:cs="Arial"/>
          <w:b/>
          <w:sz w:val="28"/>
          <w:szCs w:val="28"/>
        </w:rPr>
        <w:t xml:space="preserve"> </w:t>
      </w:r>
    </w:p>
    <w:p w14:paraId="7C8956F4" w14:textId="77777777" w:rsidR="006635FE" w:rsidRPr="00BC02E1" w:rsidRDefault="006635FE" w:rsidP="00224602">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Prepare a table as below, with the left hand column listing all of the available options.</w:t>
      </w:r>
    </w:p>
    <w:tbl>
      <w:tblPr>
        <w:tblStyle w:val="GridTable3-Accent1"/>
        <w:tblW w:w="5000" w:type="pct"/>
        <w:tblLook w:val="04A0" w:firstRow="1" w:lastRow="0" w:firstColumn="1" w:lastColumn="0" w:noHBand="0" w:noVBand="1"/>
      </w:tblPr>
      <w:tblGrid>
        <w:gridCol w:w="1182"/>
        <w:gridCol w:w="877"/>
        <w:gridCol w:w="879"/>
        <w:gridCol w:w="879"/>
        <w:gridCol w:w="879"/>
        <w:gridCol w:w="877"/>
        <w:gridCol w:w="877"/>
        <w:gridCol w:w="879"/>
        <w:gridCol w:w="879"/>
        <w:gridCol w:w="879"/>
        <w:gridCol w:w="767"/>
      </w:tblGrid>
      <w:tr w:rsidR="00224602" w:rsidRPr="00BC02E1" w14:paraId="2C72DAE2" w14:textId="77777777" w:rsidTr="00FD735B">
        <w:trPr>
          <w:cnfStyle w:val="100000000000" w:firstRow="1" w:lastRow="0" w:firstColumn="0" w:lastColumn="0" w:oddVBand="0" w:evenVBand="0" w:oddHBand="0" w:evenHBand="0" w:firstRowFirstColumn="0" w:firstRowLastColumn="0" w:lastRowFirstColumn="0" w:lastRowLastColumn="0"/>
          <w:trHeight w:val="1452"/>
        </w:trPr>
        <w:tc>
          <w:tcPr>
            <w:cnfStyle w:val="001000000100" w:firstRow="0" w:lastRow="0" w:firstColumn="1" w:lastColumn="0" w:oddVBand="0" w:evenVBand="0" w:oddHBand="0" w:evenHBand="0" w:firstRowFirstColumn="1" w:firstRowLastColumn="0" w:lastRowFirstColumn="0" w:lastRowLastColumn="0"/>
            <w:tcW w:w="600" w:type="pct"/>
          </w:tcPr>
          <w:p w14:paraId="3BD9D6B6" w14:textId="77777777" w:rsidR="00224602" w:rsidRPr="00BC02E1" w:rsidRDefault="00224602" w:rsidP="00C460D1">
            <w:pPr>
              <w:rPr>
                <w:rFonts w:ascii="Arial" w:hAnsi="Arial" w:cs="Arial"/>
                <w:b w:val="0"/>
                <w:i w:val="0"/>
                <w:iCs w:val="0"/>
              </w:rPr>
            </w:pPr>
            <w:r w:rsidRPr="00BC02E1">
              <w:rPr>
                <w:rFonts w:ascii="Arial" w:hAnsi="Arial" w:cs="Arial"/>
                <w:i w:val="0"/>
                <w:iCs w:val="0"/>
              </w:rPr>
              <w:t>Options</w:t>
            </w:r>
          </w:p>
        </w:tc>
        <w:tc>
          <w:tcPr>
            <w:tcW w:w="445" w:type="pct"/>
            <w:textDirection w:val="btLr"/>
          </w:tcPr>
          <w:p w14:paraId="2F0ED890"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Criteria 1</w:t>
            </w:r>
          </w:p>
        </w:tc>
        <w:tc>
          <w:tcPr>
            <w:tcW w:w="446" w:type="pct"/>
            <w:textDirection w:val="btLr"/>
          </w:tcPr>
          <w:p w14:paraId="6796DAFC"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Weighting</w:t>
            </w:r>
          </w:p>
        </w:tc>
        <w:tc>
          <w:tcPr>
            <w:tcW w:w="446" w:type="pct"/>
            <w:textDirection w:val="btLr"/>
          </w:tcPr>
          <w:p w14:paraId="215BEB1D"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Subtotal</w:t>
            </w:r>
          </w:p>
        </w:tc>
        <w:tc>
          <w:tcPr>
            <w:tcW w:w="446" w:type="pct"/>
            <w:textDirection w:val="btLr"/>
          </w:tcPr>
          <w:p w14:paraId="5E576AC9"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Criteria 2</w:t>
            </w:r>
          </w:p>
        </w:tc>
        <w:tc>
          <w:tcPr>
            <w:tcW w:w="445" w:type="pct"/>
            <w:textDirection w:val="btLr"/>
          </w:tcPr>
          <w:p w14:paraId="5AA88426"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Weighting</w:t>
            </w:r>
          </w:p>
        </w:tc>
        <w:tc>
          <w:tcPr>
            <w:tcW w:w="445" w:type="pct"/>
            <w:textDirection w:val="btLr"/>
          </w:tcPr>
          <w:p w14:paraId="0DE28B90"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 xml:space="preserve">Subtotal </w:t>
            </w:r>
          </w:p>
        </w:tc>
        <w:tc>
          <w:tcPr>
            <w:tcW w:w="446" w:type="pct"/>
            <w:textDirection w:val="btLr"/>
          </w:tcPr>
          <w:p w14:paraId="4710BA0D"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Criteria 3</w:t>
            </w:r>
          </w:p>
        </w:tc>
        <w:tc>
          <w:tcPr>
            <w:tcW w:w="446" w:type="pct"/>
            <w:textDirection w:val="btLr"/>
          </w:tcPr>
          <w:p w14:paraId="67BE5B0A"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Weighting</w:t>
            </w:r>
          </w:p>
        </w:tc>
        <w:tc>
          <w:tcPr>
            <w:tcW w:w="446" w:type="pct"/>
            <w:textDirection w:val="btLr"/>
          </w:tcPr>
          <w:p w14:paraId="0CB77211"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Subtotal</w:t>
            </w:r>
          </w:p>
        </w:tc>
        <w:tc>
          <w:tcPr>
            <w:tcW w:w="443" w:type="pct"/>
            <w:textDirection w:val="btLr"/>
          </w:tcPr>
          <w:p w14:paraId="749FAB13" w14:textId="77777777" w:rsidR="00224602" w:rsidRPr="00BC02E1" w:rsidRDefault="00224602"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C02E1">
              <w:rPr>
                <w:rFonts w:ascii="Arial" w:hAnsi="Arial" w:cs="Arial"/>
              </w:rPr>
              <w:t>Total</w:t>
            </w:r>
          </w:p>
        </w:tc>
      </w:tr>
      <w:tr w:rsidR="00224602" w:rsidRPr="00BC02E1" w14:paraId="3DB35457" w14:textId="77777777" w:rsidTr="00FD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pct"/>
          </w:tcPr>
          <w:p w14:paraId="4D43E7FE" w14:textId="77777777" w:rsidR="00224602" w:rsidRPr="00BC02E1" w:rsidRDefault="00224602" w:rsidP="00C460D1">
            <w:pPr>
              <w:rPr>
                <w:rFonts w:ascii="Arial" w:hAnsi="Arial" w:cs="Arial"/>
                <w:b/>
                <w:i w:val="0"/>
                <w:iCs w:val="0"/>
              </w:rPr>
            </w:pPr>
            <w:r w:rsidRPr="00BC02E1">
              <w:rPr>
                <w:rFonts w:ascii="Arial" w:hAnsi="Arial" w:cs="Arial"/>
                <w:b/>
                <w:i w:val="0"/>
                <w:iCs w:val="0"/>
              </w:rPr>
              <w:t>Option A</w:t>
            </w:r>
          </w:p>
        </w:tc>
        <w:tc>
          <w:tcPr>
            <w:tcW w:w="445" w:type="pct"/>
          </w:tcPr>
          <w:p w14:paraId="4127D796"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08666F1"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2F27F009"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2A3063DC"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1D73B98E"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7BA22CC3"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179C2D2D"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5D7DE665"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1FCA2BC"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3" w:type="pct"/>
          </w:tcPr>
          <w:p w14:paraId="13FBCB4F"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24602" w:rsidRPr="00BC02E1" w14:paraId="5BE437F6" w14:textId="77777777" w:rsidTr="00FD735B">
        <w:tc>
          <w:tcPr>
            <w:cnfStyle w:val="001000000000" w:firstRow="0" w:lastRow="0" w:firstColumn="1" w:lastColumn="0" w:oddVBand="0" w:evenVBand="0" w:oddHBand="0" w:evenHBand="0" w:firstRowFirstColumn="0" w:firstRowLastColumn="0" w:lastRowFirstColumn="0" w:lastRowLastColumn="0"/>
            <w:tcW w:w="600" w:type="pct"/>
          </w:tcPr>
          <w:p w14:paraId="23B761C1" w14:textId="77777777" w:rsidR="00224602" w:rsidRPr="00BC02E1" w:rsidRDefault="00224602" w:rsidP="00C460D1">
            <w:pPr>
              <w:rPr>
                <w:rFonts w:ascii="Arial" w:hAnsi="Arial" w:cs="Arial"/>
                <w:b/>
                <w:i w:val="0"/>
                <w:iCs w:val="0"/>
              </w:rPr>
            </w:pPr>
            <w:r w:rsidRPr="00BC02E1">
              <w:rPr>
                <w:rFonts w:ascii="Arial" w:hAnsi="Arial" w:cs="Arial"/>
                <w:b/>
                <w:i w:val="0"/>
                <w:iCs w:val="0"/>
              </w:rPr>
              <w:t>Option B</w:t>
            </w:r>
          </w:p>
        </w:tc>
        <w:tc>
          <w:tcPr>
            <w:tcW w:w="445" w:type="pct"/>
          </w:tcPr>
          <w:p w14:paraId="4D2DDBEA"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735A7FB0"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71E1816A"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732EB0B9"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613E94BA"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38DC9696"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0189CB5E"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1E4B8495"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5229FAC8"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3" w:type="pct"/>
          </w:tcPr>
          <w:p w14:paraId="2F86A7E8"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24602" w:rsidRPr="00BC02E1" w14:paraId="5905D51A" w14:textId="77777777" w:rsidTr="00FD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pct"/>
          </w:tcPr>
          <w:p w14:paraId="5D43B98C" w14:textId="77777777" w:rsidR="00224602" w:rsidRPr="00BC02E1" w:rsidRDefault="00224602" w:rsidP="00C460D1">
            <w:pPr>
              <w:rPr>
                <w:rFonts w:ascii="Arial" w:hAnsi="Arial" w:cs="Arial"/>
                <w:b/>
                <w:i w:val="0"/>
                <w:iCs w:val="0"/>
              </w:rPr>
            </w:pPr>
            <w:r w:rsidRPr="00BC02E1">
              <w:rPr>
                <w:rFonts w:ascii="Arial" w:hAnsi="Arial" w:cs="Arial"/>
                <w:b/>
                <w:i w:val="0"/>
                <w:iCs w:val="0"/>
              </w:rPr>
              <w:t>Option C</w:t>
            </w:r>
          </w:p>
        </w:tc>
        <w:tc>
          <w:tcPr>
            <w:tcW w:w="445" w:type="pct"/>
          </w:tcPr>
          <w:p w14:paraId="0A322041"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00C22C6"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2C9ED282"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63FE9121"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381278E7"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37B50E8F"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7FC5938"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66F787F1"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1271725"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3" w:type="pct"/>
          </w:tcPr>
          <w:p w14:paraId="13AFC42E"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24602" w:rsidRPr="00BC02E1" w14:paraId="20D4B227" w14:textId="77777777" w:rsidTr="003E6088">
        <w:tc>
          <w:tcPr>
            <w:cnfStyle w:val="001000000000" w:firstRow="0" w:lastRow="0" w:firstColumn="1" w:lastColumn="0" w:oddVBand="0" w:evenVBand="0" w:oddHBand="0" w:evenHBand="0" w:firstRowFirstColumn="0" w:firstRowLastColumn="0" w:lastRowFirstColumn="0" w:lastRowLastColumn="0"/>
            <w:tcW w:w="600" w:type="pct"/>
            <w:tcBorders>
              <w:bottom w:val="single" w:sz="4" w:space="0" w:color="95B3D7" w:themeColor="accent1" w:themeTint="99"/>
            </w:tcBorders>
          </w:tcPr>
          <w:p w14:paraId="4FCD2FB8" w14:textId="77777777" w:rsidR="00224602" w:rsidRPr="00BC02E1" w:rsidRDefault="00224602" w:rsidP="00C460D1">
            <w:pPr>
              <w:rPr>
                <w:rFonts w:ascii="Arial" w:hAnsi="Arial" w:cs="Arial"/>
                <w:b/>
                <w:i w:val="0"/>
                <w:iCs w:val="0"/>
              </w:rPr>
            </w:pPr>
            <w:r w:rsidRPr="00BC02E1">
              <w:rPr>
                <w:rFonts w:ascii="Arial" w:hAnsi="Arial" w:cs="Arial"/>
                <w:b/>
                <w:i w:val="0"/>
                <w:iCs w:val="0"/>
              </w:rPr>
              <w:t>Option D</w:t>
            </w:r>
          </w:p>
        </w:tc>
        <w:tc>
          <w:tcPr>
            <w:tcW w:w="445" w:type="pct"/>
          </w:tcPr>
          <w:p w14:paraId="0DAC878E"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2ED900AB"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55FB6ECB"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29D6574F"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1EE04B51"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1DB61F32"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6ED7808D"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5C6B94B0"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2633FA55"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3" w:type="pct"/>
          </w:tcPr>
          <w:p w14:paraId="331752EA" w14:textId="77777777" w:rsidR="00224602" w:rsidRPr="00BC02E1"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24602" w:rsidRPr="00BC02E1" w14:paraId="0A1C0793" w14:textId="77777777" w:rsidTr="003E60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pct"/>
            <w:tcBorders>
              <w:bottom w:val="single" w:sz="4" w:space="0" w:color="95B3D7" w:themeColor="accent1" w:themeTint="99"/>
            </w:tcBorders>
          </w:tcPr>
          <w:p w14:paraId="1AC33F2A" w14:textId="77777777" w:rsidR="00224602" w:rsidRPr="00BC02E1" w:rsidRDefault="00224602" w:rsidP="00C460D1">
            <w:pPr>
              <w:rPr>
                <w:rFonts w:ascii="Arial" w:hAnsi="Arial" w:cs="Arial"/>
                <w:b/>
                <w:i w:val="0"/>
                <w:iCs w:val="0"/>
              </w:rPr>
            </w:pPr>
            <w:r w:rsidRPr="00BC02E1">
              <w:rPr>
                <w:rFonts w:ascii="Arial" w:hAnsi="Arial" w:cs="Arial"/>
                <w:b/>
                <w:i w:val="0"/>
                <w:iCs w:val="0"/>
              </w:rPr>
              <w:t>Option E</w:t>
            </w:r>
          </w:p>
        </w:tc>
        <w:tc>
          <w:tcPr>
            <w:tcW w:w="445" w:type="pct"/>
          </w:tcPr>
          <w:p w14:paraId="4F5ADC30"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6BBE0489"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73C0F992"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D335557"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455DDBD2"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3CC6F2BD"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75B0245"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972E117"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073208E6"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3" w:type="pct"/>
          </w:tcPr>
          <w:p w14:paraId="258C155B" w14:textId="77777777" w:rsidR="00224602" w:rsidRPr="00BC02E1"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705B38C3" w14:textId="77777777" w:rsidR="00E82E2B" w:rsidRPr="00BC02E1" w:rsidRDefault="00E82E2B">
      <w:pPr>
        <w:rPr>
          <w:rFonts w:ascii="Arial" w:hAnsi="Arial" w:cs="Arial"/>
          <w:b/>
        </w:rPr>
      </w:pPr>
    </w:p>
    <w:p w14:paraId="769D910A"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 xml:space="preserve">The heading for the first column should be the name </w:t>
      </w:r>
      <w:r w:rsidR="00342B95" w:rsidRPr="00BC02E1">
        <w:rPr>
          <w:rFonts w:ascii="Arial" w:hAnsi="Arial" w:cs="Arial"/>
          <w:sz w:val="22"/>
          <w:szCs w:val="22"/>
        </w:rPr>
        <w:t>of a criterion</w:t>
      </w:r>
      <w:r w:rsidRPr="00BC02E1">
        <w:rPr>
          <w:rFonts w:ascii="Arial" w:hAnsi="Arial" w:cs="Arial"/>
          <w:sz w:val="22"/>
          <w:szCs w:val="22"/>
        </w:rPr>
        <w:t xml:space="preserve"> on which you intend to judge the options. </w:t>
      </w:r>
    </w:p>
    <w:p w14:paraId="15D224BF"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The second column should be headed 'weighting'. In this column, provide a weighting for this criteria, to enable the relative importance of the different criteria to be incorporated into the decision making process. The simplest way to do this is to enter '1' for fairly important, '2' for important and '3' for very important.</w:t>
      </w:r>
    </w:p>
    <w:p w14:paraId="39D86D75"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The third column should be headed 'subtotal'. This is used for recording the score multiplied by the weighting.</w:t>
      </w:r>
    </w:p>
    <w:p w14:paraId="3EEBF294"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Repeat these three columns as many times as you have criteria on which to judge the options.</w:t>
      </w:r>
    </w:p>
    <w:p w14:paraId="7CC5DFC5"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Work through each option in turn, rating them all against the first criteria. Again, keep the scoring simple, perhaps '1' for very poor, '2' for poor, '3' for neither poor nor good, '4' for good and '5' for very good.</w:t>
      </w:r>
    </w:p>
    <w:p w14:paraId="4E2677C2"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Repeat this step for all of the other criteria.</w:t>
      </w:r>
    </w:p>
    <w:p w14:paraId="34CD3C99" w14:textId="77777777" w:rsidR="00603D96" w:rsidRPr="00BC02E1" w:rsidRDefault="00603D96" w:rsidP="00603D96">
      <w:pPr>
        <w:pStyle w:val="NormalWeb"/>
        <w:spacing w:before="170" w:beforeAutospacing="0" w:after="170" w:line="360" w:lineRule="auto"/>
        <w:ind w:left="360"/>
        <w:rPr>
          <w:rFonts w:ascii="Arial" w:hAnsi="Arial" w:cs="Arial"/>
          <w:sz w:val="22"/>
          <w:szCs w:val="22"/>
        </w:rPr>
      </w:pPr>
    </w:p>
    <w:p w14:paraId="409A7B5F" w14:textId="77777777" w:rsidR="00603D96" w:rsidRPr="00BC02E1" w:rsidRDefault="00603D96" w:rsidP="00603D96">
      <w:pPr>
        <w:pStyle w:val="NormalWeb"/>
        <w:spacing w:before="170" w:beforeAutospacing="0" w:after="170" w:line="360" w:lineRule="auto"/>
        <w:ind w:left="360"/>
        <w:rPr>
          <w:rFonts w:ascii="Arial" w:hAnsi="Arial" w:cs="Arial"/>
          <w:sz w:val="22"/>
          <w:szCs w:val="22"/>
        </w:rPr>
      </w:pPr>
    </w:p>
    <w:p w14:paraId="017BB16D" w14:textId="77777777" w:rsidR="00224602" w:rsidRPr="00BC02E1" w:rsidRDefault="00224602" w:rsidP="00603D96">
      <w:pPr>
        <w:pStyle w:val="NormalWeb"/>
        <w:numPr>
          <w:ilvl w:val="0"/>
          <w:numId w:val="2"/>
        </w:numPr>
        <w:spacing w:before="170" w:beforeAutospacing="0" w:after="170" w:line="360" w:lineRule="auto"/>
        <w:rPr>
          <w:rFonts w:ascii="Arial" w:hAnsi="Arial" w:cs="Arial"/>
          <w:sz w:val="22"/>
          <w:szCs w:val="22"/>
        </w:rPr>
      </w:pPr>
      <w:r w:rsidRPr="00BC02E1">
        <w:rPr>
          <w:rFonts w:ascii="Arial" w:hAnsi="Arial" w:cs="Arial"/>
          <w:sz w:val="22"/>
          <w:szCs w:val="22"/>
        </w:rPr>
        <w:t>Calculate the subtotals by multiplying each score by the appropriate weighting and then add up the totals for each option.</w:t>
      </w:r>
    </w:p>
    <w:p w14:paraId="015241C6" w14:textId="77777777" w:rsidR="00224602" w:rsidRPr="00BC02E1" w:rsidRDefault="00224602" w:rsidP="00603D96">
      <w:pPr>
        <w:pStyle w:val="NormalWeb"/>
        <w:numPr>
          <w:ilvl w:val="0"/>
          <w:numId w:val="2"/>
        </w:numPr>
        <w:spacing w:before="170" w:beforeAutospacing="0" w:after="170" w:line="360" w:lineRule="auto"/>
        <w:rPr>
          <w:rFonts w:ascii="Arial" w:hAnsi="Arial" w:cs="Arial"/>
        </w:rPr>
      </w:pPr>
      <w:r w:rsidRPr="00BC02E1">
        <w:rPr>
          <w:rFonts w:ascii="Arial" w:hAnsi="Arial" w:cs="Arial"/>
          <w:sz w:val="22"/>
          <w:szCs w:val="22"/>
        </w:rPr>
        <w:t>The option with the highest score is the one that you should choose.</w:t>
      </w:r>
    </w:p>
    <w:p w14:paraId="4BB1EB9F" w14:textId="77777777" w:rsidR="00224602" w:rsidRPr="00BC02E1" w:rsidRDefault="00224602" w:rsidP="00224602">
      <w:pPr>
        <w:pStyle w:val="NormalWeb"/>
        <w:spacing w:before="170" w:beforeAutospacing="0" w:after="240" w:line="360" w:lineRule="auto"/>
        <w:rPr>
          <w:rFonts w:ascii="Arial" w:hAnsi="Arial" w:cs="Arial"/>
        </w:rPr>
      </w:pPr>
    </w:p>
    <w:p w14:paraId="03A91BED" w14:textId="77777777" w:rsidR="00603D96" w:rsidRPr="00BC02E1" w:rsidRDefault="004055D2" w:rsidP="00224602">
      <w:pPr>
        <w:pStyle w:val="NormalWeb"/>
        <w:spacing w:before="170" w:beforeAutospacing="0" w:after="170" w:line="360" w:lineRule="auto"/>
        <w:rPr>
          <w:rFonts w:ascii="Arial" w:hAnsi="Arial" w:cs="Arial"/>
          <w:b/>
          <w:sz w:val="28"/>
          <w:szCs w:val="28"/>
        </w:rPr>
      </w:pPr>
      <w:r w:rsidRPr="00BC02E1">
        <w:rPr>
          <w:rFonts w:ascii="Arial" w:hAnsi="Arial" w:cs="Arial"/>
          <w:b/>
          <w:sz w:val="28"/>
          <w:szCs w:val="28"/>
        </w:rPr>
        <w:t>Additional Information:</w:t>
      </w:r>
      <w:r w:rsidR="00224602" w:rsidRPr="00BC02E1">
        <w:rPr>
          <w:rFonts w:ascii="Arial" w:hAnsi="Arial" w:cs="Arial"/>
          <w:b/>
          <w:sz w:val="28"/>
          <w:szCs w:val="28"/>
        </w:rPr>
        <w:t xml:space="preserve"> </w:t>
      </w:r>
    </w:p>
    <w:p w14:paraId="09A10035" w14:textId="77777777" w:rsidR="00224602" w:rsidRPr="00BC02E1" w:rsidRDefault="00224602" w:rsidP="00224602">
      <w:pPr>
        <w:pStyle w:val="NormalWeb"/>
        <w:spacing w:before="170" w:beforeAutospacing="0" w:after="170" w:line="360" w:lineRule="auto"/>
        <w:rPr>
          <w:rFonts w:ascii="Arial" w:hAnsi="Arial" w:cs="Arial"/>
        </w:rPr>
      </w:pPr>
      <w:r w:rsidRPr="00BC02E1">
        <w:rPr>
          <w:rFonts w:ascii="Arial" w:hAnsi="Arial" w:cs="Arial"/>
          <w:sz w:val="22"/>
          <w:szCs w:val="22"/>
        </w:rPr>
        <w:t>If several options achieve similar scores, you can either revisit the weightings or the scores, or put together a more in depth decision table, with more detailed criteria.</w:t>
      </w:r>
    </w:p>
    <w:p w14:paraId="0091B212" w14:textId="77777777" w:rsidR="00224602" w:rsidRPr="00BC02E1" w:rsidRDefault="00224602" w:rsidP="00224602">
      <w:pPr>
        <w:pStyle w:val="NormalWeb"/>
        <w:spacing w:before="170" w:beforeAutospacing="0" w:after="170" w:line="360" w:lineRule="auto"/>
        <w:rPr>
          <w:rFonts w:ascii="Arial" w:hAnsi="Arial" w:cs="Arial"/>
        </w:rPr>
      </w:pPr>
      <w:r w:rsidRPr="00BC02E1">
        <w:rPr>
          <w:rFonts w:ascii="Arial" w:hAnsi="Arial" w:cs="Arial"/>
          <w:sz w:val="22"/>
          <w:szCs w:val="22"/>
        </w:rPr>
        <w:t>It is best to prepare decision tables in a spreadsheet as this enables you to change weightings and scores easily and use formulas for totalling.</w:t>
      </w:r>
    </w:p>
    <w:p w14:paraId="70691495" w14:textId="77777777" w:rsidR="003B71FD" w:rsidRPr="00BC02E1" w:rsidRDefault="003B71FD">
      <w:pPr>
        <w:rPr>
          <w:rFonts w:ascii="Arial" w:hAnsi="Arial" w:cs="Arial"/>
          <w:b/>
        </w:rPr>
      </w:pPr>
    </w:p>
    <w:sectPr w:rsidR="003B71FD" w:rsidRPr="00BC02E1"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4E4B9" w14:textId="77777777" w:rsidR="0033071C" w:rsidRDefault="0033071C" w:rsidP="00E82E2B">
      <w:pPr>
        <w:spacing w:after="0" w:line="240" w:lineRule="auto"/>
      </w:pPr>
      <w:r>
        <w:separator/>
      </w:r>
    </w:p>
  </w:endnote>
  <w:endnote w:type="continuationSeparator" w:id="0">
    <w:p w14:paraId="0F30FAC2" w14:textId="77777777" w:rsidR="0033071C" w:rsidRDefault="0033071C"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A2369" w14:textId="77777777" w:rsidR="0033071C" w:rsidRDefault="0033071C" w:rsidP="00E82E2B">
      <w:pPr>
        <w:spacing w:after="0" w:line="240" w:lineRule="auto"/>
      </w:pPr>
      <w:r>
        <w:separator/>
      </w:r>
    </w:p>
  </w:footnote>
  <w:footnote w:type="continuationSeparator" w:id="0">
    <w:p w14:paraId="572198F6" w14:textId="77777777" w:rsidR="0033071C" w:rsidRDefault="0033071C"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F2B7" w14:textId="7676C4D6" w:rsidR="00E82E2B" w:rsidRDefault="00BC02E1" w:rsidP="00282DF8">
    <w:pPr>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9776" behindDoc="0" locked="0" layoutInCell="1" allowOverlap="1" wp14:anchorId="456A3E3A" wp14:editId="7C9FE62C">
          <wp:simplePos x="0" y="0"/>
          <wp:positionH relativeFrom="column">
            <wp:posOffset>4972322</wp:posOffset>
          </wp:positionH>
          <wp:positionV relativeFrom="paragraph">
            <wp:posOffset>-345712</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139" cy="10125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5FE" w:rsidRPr="00BC02E1">
      <w:rPr>
        <w:rFonts w:ascii="Arial" w:hAnsi="Arial" w:cs="Arial"/>
        <w:noProof/>
        <w:sz w:val="28"/>
        <w:szCs w:val="28"/>
        <w:lang w:eastAsia="en-GB"/>
      </w:rPr>
      <w:t>Decision Matrix</w:t>
    </w:r>
  </w:p>
  <w:p w14:paraId="349AD732" w14:textId="77777777" w:rsidR="00BC02E1" w:rsidRPr="00BC02E1" w:rsidRDefault="00BC02E1" w:rsidP="00282DF8">
    <w:pPr>
      <w:rPr>
        <w:rFonts w:ascii="Arial" w:hAnsi="Arial" w:cs="Arial"/>
        <w:sz w:val="28"/>
        <w:szCs w:val="28"/>
      </w:rPr>
    </w:pPr>
  </w:p>
  <w:p w14:paraId="27CA0084" w14:textId="77777777" w:rsidR="00E82E2B" w:rsidRDefault="0033071C" w:rsidP="00E82E2B">
    <w:pPr>
      <w:pStyle w:val="Header"/>
    </w:pPr>
    <w:r>
      <w:rPr>
        <w:rFonts w:ascii="Arial Rounded MT Bold" w:hAnsi="Arial Rounded MT Bold" w:cs="Tahoma"/>
        <w:noProof/>
        <w:sz w:val="28"/>
        <w:szCs w:val="28"/>
        <w:lang w:eastAsia="en-GB"/>
      </w:rPr>
      <w:pict w14:anchorId="3727208D">
        <v:rect id="_x0000_s2049" style="position:absolute;margin-left:-65.25pt;margin-top:4.65pt;width:611.25pt;height:8pt;z-index:251659264" fillcolor="#175eb5" strokecolor="#175eb5" strokeweight=".5pt">
          <v:shadow type="perspective" color="#3f3151 [1607]" opacity=".5" offset="1pt" offset2="-1pt"/>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365F"/>
    <w:multiLevelType w:val="multilevel"/>
    <w:tmpl w:val="9DE85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93FA5"/>
    <w:multiLevelType w:val="hybridMultilevel"/>
    <w:tmpl w:val="54D27208"/>
    <w:lvl w:ilvl="0" w:tplc="FE12C32C">
      <w:start w:val="1"/>
      <w:numFmt w:val="decimal"/>
      <w:lvlText w:val="%1."/>
      <w:lvlJc w:val="left"/>
      <w:pPr>
        <w:ind w:left="360" w:hanging="360"/>
      </w:pPr>
      <w:rPr>
        <w:rFonts w:ascii="Arial" w:hAnsi="Arial" w:cs="Arial" w:hint="default"/>
        <w:b/>
        <w:i w:val="0"/>
        <w:color w:val="auto"/>
        <w:sz w:val="22"/>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E54CF"/>
    <w:multiLevelType w:val="multilevel"/>
    <w:tmpl w:val="9DE8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5344"/>
    <w:rsid w:val="000767EE"/>
    <w:rsid w:val="000832F7"/>
    <w:rsid w:val="0008579D"/>
    <w:rsid w:val="00087E99"/>
    <w:rsid w:val="0009319F"/>
    <w:rsid w:val="000943CD"/>
    <w:rsid w:val="000956DB"/>
    <w:rsid w:val="000A082B"/>
    <w:rsid w:val="000A14C0"/>
    <w:rsid w:val="000A27F1"/>
    <w:rsid w:val="000A4602"/>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602"/>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27A19"/>
    <w:rsid w:val="0033071C"/>
    <w:rsid w:val="00330CFE"/>
    <w:rsid w:val="00330D91"/>
    <w:rsid w:val="00333870"/>
    <w:rsid w:val="00333D76"/>
    <w:rsid w:val="00335FAD"/>
    <w:rsid w:val="00337A8F"/>
    <w:rsid w:val="00340F75"/>
    <w:rsid w:val="00341290"/>
    <w:rsid w:val="00342B95"/>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C6C3E"/>
    <w:rsid w:val="003D080E"/>
    <w:rsid w:val="003E3290"/>
    <w:rsid w:val="003E4B3E"/>
    <w:rsid w:val="003E6088"/>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3D96"/>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5FE"/>
    <w:rsid w:val="00663997"/>
    <w:rsid w:val="00665735"/>
    <w:rsid w:val="00666C9C"/>
    <w:rsid w:val="00667E94"/>
    <w:rsid w:val="006719F9"/>
    <w:rsid w:val="0067299B"/>
    <w:rsid w:val="00675BF6"/>
    <w:rsid w:val="0068259E"/>
    <w:rsid w:val="00682817"/>
    <w:rsid w:val="00685043"/>
    <w:rsid w:val="00691869"/>
    <w:rsid w:val="00691BA5"/>
    <w:rsid w:val="006921AF"/>
    <w:rsid w:val="006947BA"/>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1D18"/>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2011D"/>
    <w:rsid w:val="00A2320A"/>
    <w:rsid w:val="00A23FEB"/>
    <w:rsid w:val="00A25A26"/>
    <w:rsid w:val="00A27367"/>
    <w:rsid w:val="00A277D8"/>
    <w:rsid w:val="00A30BD9"/>
    <w:rsid w:val="00A31322"/>
    <w:rsid w:val="00A317B6"/>
    <w:rsid w:val="00A32846"/>
    <w:rsid w:val="00A36D82"/>
    <w:rsid w:val="00A372D8"/>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E7D02"/>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2E1"/>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23DE"/>
    <w:rsid w:val="00CA0C3B"/>
    <w:rsid w:val="00CA2964"/>
    <w:rsid w:val="00CA376E"/>
    <w:rsid w:val="00CA584D"/>
    <w:rsid w:val="00CA7228"/>
    <w:rsid w:val="00CB23F6"/>
    <w:rsid w:val="00CB5265"/>
    <w:rsid w:val="00CC1A8C"/>
    <w:rsid w:val="00CC6BC9"/>
    <w:rsid w:val="00CD52F8"/>
    <w:rsid w:val="00CD5D35"/>
    <w:rsid w:val="00CD6B7A"/>
    <w:rsid w:val="00CE19DF"/>
    <w:rsid w:val="00CE1A5D"/>
    <w:rsid w:val="00CE24D2"/>
    <w:rsid w:val="00CE32C1"/>
    <w:rsid w:val="00CE76E2"/>
    <w:rsid w:val="00CF003B"/>
    <w:rsid w:val="00D0109E"/>
    <w:rsid w:val="00D050B4"/>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22818"/>
    <w:rsid w:val="00E24503"/>
    <w:rsid w:val="00E25D72"/>
    <w:rsid w:val="00E27020"/>
    <w:rsid w:val="00E2766A"/>
    <w:rsid w:val="00E335B1"/>
    <w:rsid w:val="00E36449"/>
    <w:rsid w:val="00E40FB2"/>
    <w:rsid w:val="00E42A0D"/>
    <w:rsid w:val="00E43B75"/>
    <w:rsid w:val="00E46AD3"/>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DB7"/>
    <w:rsid w:val="00FD6FEE"/>
    <w:rsid w:val="00FD735B"/>
    <w:rsid w:val="00FE35B5"/>
    <w:rsid w:val="00FE5D33"/>
    <w:rsid w:val="00FF1A5A"/>
    <w:rsid w:val="00FF1DB9"/>
    <w:rsid w:val="00FF22EB"/>
    <w:rsid w:val="00FF30E6"/>
    <w:rsid w:val="00FF635F"/>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43A383"/>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6635FE"/>
    <w:pPr>
      <w:spacing w:before="100" w:beforeAutospacing="1" w:after="119" w:line="240" w:lineRule="auto"/>
    </w:pPr>
    <w:rPr>
      <w:rFonts w:ascii="Times New Roman" w:eastAsia="Times New Roman" w:hAnsi="Times New Roman" w:cs="Times New Roman"/>
      <w:sz w:val="24"/>
      <w:szCs w:val="24"/>
      <w:lang w:eastAsia="en-GB"/>
    </w:rPr>
  </w:style>
  <w:style w:type="table" w:styleId="GridTable3-Accent1">
    <w:name w:val="Grid Table 3 Accent 1"/>
    <w:basedOn w:val="TableNormal"/>
    <w:uiPriority w:val="48"/>
    <w:rsid w:val="00BC02E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17135">
      <w:bodyDiv w:val="1"/>
      <w:marLeft w:val="0"/>
      <w:marRight w:val="0"/>
      <w:marTop w:val="0"/>
      <w:marBottom w:val="0"/>
      <w:divBdr>
        <w:top w:val="none" w:sz="0" w:space="0" w:color="auto"/>
        <w:left w:val="none" w:sz="0" w:space="0" w:color="auto"/>
        <w:bottom w:val="none" w:sz="0" w:space="0" w:color="auto"/>
        <w:right w:val="none" w:sz="0" w:space="0" w:color="auto"/>
      </w:divBdr>
    </w:div>
    <w:div w:id="237908251">
      <w:bodyDiv w:val="1"/>
      <w:marLeft w:val="0"/>
      <w:marRight w:val="0"/>
      <w:marTop w:val="0"/>
      <w:marBottom w:val="0"/>
      <w:divBdr>
        <w:top w:val="none" w:sz="0" w:space="0" w:color="auto"/>
        <w:left w:val="none" w:sz="0" w:space="0" w:color="auto"/>
        <w:bottom w:val="none" w:sz="0" w:space="0" w:color="auto"/>
        <w:right w:val="none" w:sz="0" w:space="0" w:color="auto"/>
      </w:divBdr>
    </w:div>
    <w:div w:id="1396659606">
      <w:bodyDiv w:val="1"/>
      <w:marLeft w:val="0"/>
      <w:marRight w:val="0"/>
      <w:marTop w:val="0"/>
      <w:marBottom w:val="0"/>
      <w:divBdr>
        <w:top w:val="none" w:sz="0" w:space="0" w:color="auto"/>
        <w:left w:val="none" w:sz="0" w:space="0" w:color="auto"/>
        <w:bottom w:val="none" w:sz="0" w:space="0" w:color="auto"/>
        <w:right w:val="none" w:sz="0" w:space="0" w:color="auto"/>
      </w:divBdr>
    </w:div>
    <w:div w:id="143524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DCA94-F837-4F8F-A548-6107CC057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05841-2151-4D70-9933-2389BFF3F61B}">
  <ds:schemaRefs>
    <ds:schemaRef ds:uri="http://schemas.microsoft.com/sharepoint/v3/contenttype/forms"/>
  </ds:schemaRefs>
</ds:datastoreItem>
</file>

<file path=customXml/itemProps3.xml><?xml version="1.0" encoding="utf-8"?>
<ds:datastoreItem xmlns:ds="http://schemas.openxmlformats.org/officeDocument/2006/customXml" ds:itemID="{00E69343-50A2-48C7-83DE-84472D2954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6</cp:revision>
  <cp:lastPrinted>2012-06-26T09:11:00Z</cp:lastPrinted>
  <dcterms:created xsi:type="dcterms:W3CDTF">2020-04-07T10:10:00Z</dcterms:created>
  <dcterms:modified xsi:type="dcterms:W3CDTF">2020-04-17T13:16:00Z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