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bookmarkStart w:id="0" w:name="_GoBack"/>
    </w:p>
    <w:p w14:paraId="151B855D" w14:textId="75AF513E" w:rsidR="004E5A67" w:rsidRPr="00A065CD" w:rsidRDefault="004B445E" w:rsidP="004E5A67">
      <w:pPr>
        <w:pStyle w:val="NormalWeb"/>
        <w:spacing w:before="170" w:beforeAutospacing="0" w:after="170" w:line="360" w:lineRule="auto"/>
        <w:rPr>
          <w:rFonts w:ascii="Arial" w:hAnsi="Arial" w:cs="Arial"/>
          <w:b/>
          <w:sz w:val="28"/>
          <w:szCs w:val="28"/>
        </w:rPr>
      </w:pPr>
      <w:r>
        <w:rPr>
          <w:rFonts w:ascii="Arial" w:hAnsi="Arial" w:cs="Arial"/>
          <w:b/>
          <w:sz w:val="28"/>
          <w:szCs w:val="28"/>
        </w:rPr>
        <w:t>Zweck</w:t>
      </w:r>
      <w:r w:rsidR="00E82E2B" w:rsidRPr="00A065CD">
        <w:rPr>
          <w:rFonts w:ascii="Arial" w:hAnsi="Arial" w:cs="Arial"/>
          <w:b/>
          <w:sz w:val="28"/>
          <w:szCs w:val="28"/>
        </w:rPr>
        <w:t>:</w:t>
      </w:r>
    </w:p>
    <w:p w14:paraId="5C2293C1" w14:textId="43C09695" w:rsidR="00171445" w:rsidRDefault="004B445E" w:rsidP="00A065CD">
      <w:pPr>
        <w:rPr>
          <w:rFonts w:ascii="Arial" w:eastAsia="Times New Roman" w:hAnsi="Arial" w:cs="Arial"/>
          <w:color w:val="000000"/>
          <w:lang w:eastAsia="en-GB"/>
        </w:rPr>
      </w:pPr>
      <w:r w:rsidRPr="004B445E">
        <w:rPr>
          <w:rFonts w:ascii="Arial" w:eastAsia="Times New Roman" w:hAnsi="Arial" w:cs="Arial"/>
          <w:color w:val="000000"/>
          <w:lang w:eastAsia="en-GB"/>
        </w:rPr>
        <w:t>Der Zweck des Ishikawa-Diagramms (oft als Fischgrätendiagramme oder Ursache-Wirkungs-Diagramme bezeichnet) besteht darin, ein Problem oder eine Frage zu untersuchen, um die möglichen Ursachen herauszufinden und potenzielle Bereiche für Verbesserungen oder weitere Untersuchungen zu identifizieren</w:t>
      </w:r>
      <w:r w:rsidR="00171445" w:rsidRPr="00171445">
        <w:rPr>
          <w:rFonts w:ascii="Arial" w:eastAsia="Times New Roman" w:hAnsi="Arial" w:cs="Arial"/>
          <w:color w:val="000000"/>
          <w:lang w:eastAsia="en-GB"/>
        </w:rPr>
        <w:t>.</w:t>
      </w:r>
    </w:p>
    <w:p w14:paraId="0DCE124E" w14:textId="38238EBF" w:rsidR="00171445" w:rsidRDefault="004B445E" w:rsidP="00A065CD">
      <w:pPr>
        <w:rPr>
          <w:rFonts w:ascii="Arial" w:eastAsia="Times New Roman" w:hAnsi="Arial" w:cs="Arial"/>
          <w:color w:val="000000"/>
          <w:lang w:eastAsia="en-GB"/>
        </w:rPr>
      </w:pPr>
      <w:r>
        <w:rPr>
          <w:rFonts w:ascii="Arial" w:eastAsia="Times New Roman" w:hAnsi="Arial" w:cs="Arial"/>
          <w:noProof/>
          <w:color w:val="000000"/>
          <w:lang w:eastAsia="en-GB"/>
        </w:rPr>
        <mc:AlternateContent>
          <mc:Choice Requires="wps">
            <w:drawing>
              <wp:anchor distT="0" distB="0" distL="114300" distR="114300" simplePos="0" relativeHeight="251660288" behindDoc="0" locked="0" layoutInCell="1" allowOverlap="1" wp14:anchorId="472802B6" wp14:editId="7CB564E0">
                <wp:simplePos x="0" y="0"/>
                <wp:positionH relativeFrom="column">
                  <wp:posOffset>2546985</wp:posOffset>
                </wp:positionH>
                <wp:positionV relativeFrom="paragraph">
                  <wp:posOffset>285115</wp:posOffset>
                </wp:positionV>
                <wp:extent cx="6762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wps:spPr>
                      <wps:txbx>
                        <w:txbxContent>
                          <w:p w14:paraId="23E085DF" w14:textId="3E7A16D1" w:rsidR="004B445E" w:rsidRDefault="004B445E">
                            <w:r>
                              <w:t>Ursache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2802B6" id="_x0000_t202" coordsize="21600,21600" o:spt="202" path="m,l,21600r21600,l21600,xe">
                <v:stroke joinstyle="miter"/>
                <v:path gradientshapeok="t" o:connecttype="rect"/>
              </v:shapetype>
              <v:shape id="Text Box 5" o:spid="_x0000_s1026" type="#_x0000_t202" style="position:absolute;margin-left:200.55pt;margin-top:22.45pt;width:53.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" fillcolor="white [3201]" strokeweight=".5pt">
                <v:textbox>
                  <w:txbxContent>
                    <w:p w14:paraId="23E085DF" w14:textId="3E7A16D1" w:rsidR="004B445E" w:rsidRDefault="004B445E">
                      <w:r>
                        <w:t>Ursache</w:t>
                      </w:r>
                    </w:p>
                  </w:txbxContent>
                </v:textbox>
              </v:shape>
            </w:pict>
          </mc:Fallback>
        </mc:AlternateContent>
      </w:r>
      <w:r>
        <w:rPr>
          <w:rFonts w:ascii="Arial" w:eastAsia="Times New Roman" w:hAnsi="Arial" w:cs="Arial"/>
          <w:noProof/>
          <w:color w:val="000000"/>
          <w:lang w:eastAsia="en-GB"/>
        </w:rPr>
        <mc:AlternateContent>
          <mc:Choice Requires="wps">
            <w:drawing>
              <wp:anchor distT="0" distB="0" distL="114300" distR="114300" simplePos="0" relativeHeight="251659264" behindDoc="0" locked="0" layoutInCell="1" allowOverlap="1" wp14:anchorId="09BE186D" wp14:editId="0992F4C7">
                <wp:simplePos x="0" y="0"/>
                <wp:positionH relativeFrom="column">
                  <wp:posOffset>956310</wp:posOffset>
                </wp:positionH>
                <wp:positionV relativeFrom="paragraph">
                  <wp:posOffset>294640</wp:posOffset>
                </wp:positionV>
                <wp:extent cx="65722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lt1"/>
                        </a:solidFill>
                        <a:ln w="6350">
                          <a:solidFill>
                            <a:prstClr val="black"/>
                          </a:solidFill>
                        </a:ln>
                      </wps:spPr>
                      <wps:txbx>
                        <w:txbxContent>
                          <w:p w14:paraId="2A54252D" w14:textId="320CD4DC" w:rsidR="004B445E" w:rsidRDefault="004B445E">
                            <w:r>
                              <w:t>Ursache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E186D" id="Text Box 4" o:spid="_x0000_s1027" type="#_x0000_t202" style="position:absolute;margin-left:75.3pt;margin-top:23.2pt;width:51.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" fillcolor="white [3201]" strokeweight=".5pt">
                <v:textbox>
                  <w:txbxContent>
                    <w:p w14:paraId="2A54252D" w14:textId="320CD4DC" w:rsidR="004B445E" w:rsidRDefault="004B445E">
                      <w:r>
                        <w:t>Ursache</w:t>
                      </w:r>
                    </w:p>
                  </w:txbxContent>
                </v:textbox>
              </v:shape>
            </w:pict>
          </mc:Fallback>
        </mc:AlternateContent>
      </w:r>
    </w:p>
    <w:p w14:paraId="37C54098" w14:textId="7292ADD5" w:rsidR="00171445" w:rsidRDefault="004B445E" w:rsidP="00A065CD">
      <w:pPr>
        <w:rPr>
          <w:rFonts w:ascii="Arial" w:eastAsia="Times New Roman" w:hAnsi="Arial" w:cs="Arial"/>
          <w:color w:val="000000"/>
          <w:lang w:eastAsia="en-GB"/>
        </w:rPr>
      </w:pPr>
      <w:r>
        <w:rPr>
          <w:rFonts w:ascii="Arial" w:eastAsia="Times New Roman" w:hAnsi="Arial" w:cs="Arial"/>
          <w:noProof/>
          <w:color w:val="000000"/>
          <w:lang w:eastAsia="en-GB"/>
        </w:rPr>
        <mc:AlternateContent>
          <mc:Choice Requires="wps">
            <w:drawing>
              <wp:anchor distT="0" distB="0" distL="114300" distR="114300" simplePos="0" relativeHeight="251663360" behindDoc="0" locked="0" layoutInCell="1" allowOverlap="1" wp14:anchorId="0023BAB2" wp14:editId="6933BBC0">
                <wp:simplePos x="0" y="0"/>
                <wp:positionH relativeFrom="column">
                  <wp:posOffset>4680585</wp:posOffset>
                </wp:positionH>
                <wp:positionV relativeFrom="paragraph">
                  <wp:posOffset>935355</wp:posOffset>
                </wp:positionV>
                <wp:extent cx="1295400" cy="619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295400" cy="619125"/>
                        </a:xfrm>
                        <a:prstGeom prst="rect">
                          <a:avLst/>
                        </a:prstGeom>
                        <a:solidFill>
                          <a:schemeClr val="lt1"/>
                        </a:solidFill>
                        <a:ln w="6350">
                          <a:solidFill>
                            <a:prstClr val="black"/>
                          </a:solidFill>
                        </a:ln>
                      </wps:spPr>
                      <wps:txbx>
                        <w:txbxContent>
                          <w:p w14:paraId="06309807" w14:textId="5383F3D9" w:rsidR="004B445E" w:rsidRDefault="004B445E">
                            <w:r w:rsidRPr="004B445E">
                              <w:t xml:space="preserve">Problemergebnis </w:t>
                            </w:r>
                            <w:r w:rsidRPr="004B445E">
                              <w:t>erforderlich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3BAB2" id="Text Box 8" o:spid="_x0000_s1028" type="#_x0000_t202" style="position:absolute;margin-left:368.55pt;margin-top:73.65pt;width:102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" fillcolor="white [3201]" strokeweight=".5pt">
                <v:textbox>
                  <w:txbxContent>
                    <w:p w14:paraId="06309807" w14:textId="5383F3D9" w:rsidR="004B445E" w:rsidRDefault="004B445E">
                      <w:r w:rsidRPr="004B445E">
                        <w:t xml:space="preserve">Problemergebnis </w:t>
                      </w:r>
                      <w:r w:rsidRPr="004B445E">
                        <w:t>erforderlich</w:t>
                      </w:r>
                    </w:p>
                  </w:txbxContent>
                </v:textbox>
              </v:shape>
            </w:pict>
          </mc:Fallback>
        </mc:AlternateContent>
      </w:r>
      <w:r>
        <w:rPr>
          <w:rFonts w:ascii="Arial" w:eastAsia="Times New Roman" w:hAnsi="Arial" w:cs="Arial"/>
          <w:noProof/>
          <w:color w:val="000000"/>
          <w:lang w:eastAsia="en-GB"/>
        </w:rPr>
        <mc:AlternateContent>
          <mc:Choice Requires="wps">
            <w:drawing>
              <wp:anchor distT="0" distB="0" distL="114300" distR="114300" simplePos="0" relativeHeight="251662336" behindDoc="0" locked="0" layoutInCell="1" allowOverlap="1" wp14:anchorId="10971502" wp14:editId="422D8A41">
                <wp:simplePos x="0" y="0"/>
                <wp:positionH relativeFrom="column">
                  <wp:posOffset>1899285</wp:posOffset>
                </wp:positionH>
                <wp:positionV relativeFrom="paragraph">
                  <wp:posOffset>2287905</wp:posOffset>
                </wp:positionV>
                <wp:extent cx="685800" cy="266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85800" cy="266700"/>
                        </a:xfrm>
                        <a:prstGeom prst="rect">
                          <a:avLst/>
                        </a:prstGeom>
                        <a:solidFill>
                          <a:schemeClr val="lt1"/>
                        </a:solidFill>
                        <a:ln w="6350">
                          <a:solidFill>
                            <a:prstClr val="black"/>
                          </a:solidFill>
                        </a:ln>
                      </wps:spPr>
                      <wps:txbx>
                        <w:txbxContent>
                          <w:p w14:paraId="4DB44D1E" w14:textId="202E11E6" w:rsidR="004B445E" w:rsidRDefault="004B445E">
                            <w:r>
                              <w:t>Ursache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971502" id="Text Box 7" o:spid="_x0000_s1029" type="#_x0000_t202" style="position:absolute;margin-left:149.55pt;margin-top:180.15pt;width:54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" fillcolor="white [3201]" strokeweight=".5pt">
                <v:textbox>
                  <w:txbxContent>
                    <w:p w14:paraId="4DB44D1E" w14:textId="202E11E6" w:rsidR="004B445E" w:rsidRDefault="004B445E">
                      <w:r>
                        <w:t>Ursache</w:t>
                      </w:r>
                    </w:p>
                  </w:txbxContent>
                </v:textbox>
              </v:shape>
            </w:pict>
          </mc:Fallback>
        </mc:AlternateContent>
      </w:r>
      <w:r>
        <w:rPr>
          <w:rFonts w:ascii="Arial" w:eastAsia="Times New Roman" w:hAnsi="Arial" w:cs="Arial"/>
          <w:noProof/>
          <w:color w:val="000000"/>
          <w:lang w:eastAsia="en-GB"/>
        </w:rPr>
        <mc:AlternateContent>
          <mc:Choice Requires="wps">
            <w:drawing>
              <wp:anchor distT="0" distB="0" distL="114300" distR="114300" simplePos="0" relativeHeight="251661312" behindDoc="0" locked="0" layoutInCell="1" allowOverlap="1" wp14:anchorId="4992E244" wp14:editId="7844C731">
                <wp:simplePos x="0" y="0"/>
                <wp:positionH relativeFrom="column">
                  <wp:posOffset>270510</wp:posOffset>
                </wp:positionH>
                <wp:positionV relativeFrom="paragraph">
                  <wp:posOffset>2259330</wp:posOffset>
                </wp:positionV>
                <wp:extent cx="676275" cy="314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wps:spPr>
                      <wps:txbx>
                        <w:txbxContent>
                          <w:p w14:paraId="562AD4DE" w14:textId="7BBD37C0" w:rsidR="004B445E" w:rsidRDefault="004B445E">
                            <w:r>
                              <w:t>Ursache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92E244" id="Text Box 6" o:spid="_x0000_s1030" type="#_x0000_t202" style="position:absolute;margin-left:21.3pt;margin-top:177.9pt;width:53.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" fillcolor="white [3201]" strokeweight=".5pt">
                <v:textbox>
                  <w:txbxContent>
                    <w:p w14:paraId="562AD4DE" w14:textId="7BBD37C0" w:rsidR="004B445E" w:rsidRDefault="004B445E">
                      <w:r>
                        <w:t>Ursache</w:t>
                      </w:r>
                    </w:p>
                  </w:txbxContent>
                </v:textbox>
              </v:shape>
            </w:pict>
          </mc:Fallback>
        </mc:AlternateContent>
      </w:r>
      <w:r w:rsidR="00171445">
        <w:rPr>
          <w:rFonts w:ascii="Arial" w:eastAsia="Times New Roman" w:hAnsi="Arial" w:cs="Arial"/>
          <w:noProof/>
          <w:color w:val="000000"/>
          <w:lang w:eastAsia="en-GB"/>
        </w:rPr>
        <w:drawing>
          <wp:inline distT="0" distB="0" distL="0" distR="0" wp14:anchorId="7104BA2B" wp14:editId="7265F672">
            <wp:extent cx="5549265" cy="263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793" cy="2638531"/>
                    </a:xfrm>
                    <a:prstGeom prst="rect">
                      <a:avLst/>
                    </a:prstGeom>
                    <a:noFill/>
                  </pic:spPr>
                </pic:pic>
              </a:graphicData>
            </a:graphic>
          </wp:inline>
        </w:drawing>
      </w:r>
    </w:p>
    <w:p w14:paraId="695F4121" w14:textId="77777777" w:rsidR="00171445" w:rsidRDefault="00171445" w:rsidP="00A065CD">
      <w:pPr>
        <w:rPr>
          <w:rFonts w:ascii="Arial" w:eastAsia="Times New Roman" w:hAnsi="Arial" w:cs="Arial"/>
          <w:color w:val="000000"/>
          <w:lang w:eastAsia="en-GB"/>
        </w:rPr>
      </w:pPr>
    </w:p>
    <w:p w14:paraId="730256F3" w14:textId="0E860B9E" w:rsidR="00171445" w:rsidRPr="00171445" w:rsidRDefault="004B445E" w:rsidP="00171445">
      <w:pPr>
        <w:rPr>
          <w:rFonts w:ascii="Arial" w:hAnsi="Arial" w:cs="Arial"/>
          <w:b/>
        </w:rPr>
      </w:pPr>
      <w:r>
        <w:rPr>
          <w:rFonts w:ascii="Arial" w:hAnsi="Arial" w:cs="Arial"/>
          <w:b/>
        </w:rPr>
        <w:t>Anleitungen</w:t>
      </w:r>
      <w:r w:rsidR="00171445" w:rsidRPr="00171445">
        <w:rPr>
          <w:rFonts w:ascii="Arial" w:hAnsi="Arial" w:cs="Arial"/>
          <w:b/>
        </w:rPr>
        <w:t>:</w:t>
      </w:r>
    </w:p>
    <w:p w14:paraId="0251F11C" w14:textId="77777777" w:rsidR="004B445E" w:rsidRPr="004B445E" w:rsidRDefault="004B445E" w:rsidP="004B445E">
      <w:pPr>
        <w:rPr>
          <w:rFonts w:ascii="Arial" w:hAnsi="Arial" w:cs="Arial"/>
          <w:bCs/>
        </w:rPr>
      </w:pPr>
      <w:r w:rsidRPr="004B445E">
        <w:rPr>
          <w:rFonts w:ascii="Arial" w:hAnsi="Arial" w:cs="Arial"/>
          <w:b/>
        </w:rPr>
        <w:t>Schritt 1</w:t>
      </w:r>
      <w:r w:rsidRPr="004B445E">
        <w:rPr>
          <w:rFonts w:ascii="Arial" w:hAnsi="Arial" w:cs="Arial"/>
          <w:bCs/>
        </w:rPr>
        <w:t>: Brainstorming oder Auflistung aller möglichen Ursachen des für die Analyse ausgewählten Problems oder Effekts</w:t>
      </w:r>
    </w:p>
    <w:p w14:paraId="1C9B73C6" w14:textId="77777777" w:rsidR="004B445E" w:rsidRPr="004B445E" w:rsidRDefault="004B445E" w:rsidP="004B445E">
      <w:pPr>
        <w:rPr>
          <w:rFonts w:ascii="Arial" w:hAnsi="Arial" w:cs="Arial"/>
          <w:bCs/>
        </w:rPr>
      </w:pPr>
      <w:r w:rsidRPr="004B445E">
        <w:rPr>
          <w:rFonts w:ascii="Arial" w:hAnsi="Arial" w:cs="Arial"/>
          <w:b/>
        </w:rPr>
        <w:t>Schritt 2</w:t>
      </w:r>
      <w:r w:rsidRPr="004B445E">
        <w:rPr>
          <w:rFonts w:ascii="Arial" w:hAnsi="Arial" w:cs="Arial"/>
          <w:bCs/>
        </w:rPr>
        <w:t>: Klassifizieren Sie das Problem entweder als Materialien, Methoden, Maschinen oder Arbeitskräfte (oder verwenden Sie Ihre eigenen Kategorien)</w:t>
      </w:r>
    </w:p>
    <w:p w14:paraId="12B5458A" w14:textId="77777777" w:rsidR="004B445E" w:rsidRPr="004B445E" w:rsidRDefault="004B445E" w:rsidP="004B445E">
      <w:pPr>
        <w:rPr>
          <w:rFonts w:ascii="Arial" w:hAnsi="Arial" w:cs="Arial"/>
          <w:bCs/>
        </w:rPr>
      </w:pPr>
      <w:r w:rsidRPr="004B445E">
        <w:rPr>
          <w:rFonts w:ascii="Arial" w:hAnsi="Arial" w:cs="Arial"/>
          <w:b/>
        </w:rPr>
        <w:t>Schritt 3</w:t>
      </w:r>
      <w:r w:rsidRPr="004B445E">
        <w:rPr>
          <w:rFonts w:ascii="Arial" w:hAnsi="Arial" w:cs="Arial"/>
          <w:bCs/>
        </w:rPr>
        <w:t>: Zeichnen Sie das Lösungswirkungsdiagramm wie oben</w:t>
      </w:r>
    </w:p>
    <w:p w14:paraId="4F3978B7" w14:textId="77777777" w:rsidR="004B445E" w:rsidRPr="004B445E" w:rsidRDefault="004B445E" w:rsidP="004B445E">
      <w:pPr>
        <w:rPr>
          <w:rFonts w:ascii="Arial" w:hAnsi="Arial" w:cs="Arial"/>
          <w:bCs/>
        </w:rPr>
      </w:pPr>
      <w:r w:rsidRPr="004B445E">
        <w:rPr>
          <w:rFonts w:ascii="Arial" w:hAnsi="Arial" w:cs="Arial"/>
          <w:b/>
        </w:rPr>
        <w:t>Schritt 4</w:t>
      </w:r>
      <w:r w:rsidRPr="004B445E">
        <w:rPr>
          <w:rFonts w:ascii="Arial" w:hAnsi="Arial" w:cs="Arial"/>
          <w:bCs/>
        </w:rPr>
        <w:t>: Schreiben Sie die Auswirkungen auf das Diagramm unter den gewählten Klassifikationen</w:t>
      </w:r>
    </w:p>
    <w:p w14:paraId="6AD8E1CD" w14:textId="77777777" w:rsidR="004B445E" w:rsidRPr="004B445E" w:rsidRDefault="004B445E" w:rsidP="004B445E">
      <w:pPr>
        <w:rPr>
          <w:rFonts w:ascii="Arial" w:hAnsi="Arial" w:cs="Arial"/>
          <w:bCs/>
        </w:rPr>
      </w:pPr>
      <w:r w:rsidRPr="004B445E">
        <w:rPr>
          <w:rFonts w:ascii="Arial" w:hAnsi="Arial" w:cs="Arial"/>
          <w:bCs/>
        </w:rPr>
        <w:t>Zusätzliche Informationen:</w:t>
      </w:r>
    </w:p>
    <w:p w14:paraId="6A0C8CCC" w14:textId="57347163" w:rsidR="000A637A" w:rsidRPr="00171445" w:rsidRDefault="004B445E" w:rsidP="004B445E">
      <w:pPr>
        <w:rPr>
          <w:rFonts w:ascii="Arial" w:hAnsi="Arial" w:cs="Arial"/>
          <w:bCs/>
          <w:sz w:val="28"/>
          <w:szCs w:val="28"/>
        </w:rPr>
      </w:pPr>
      <w:r w:rsidRPr="004B445E">
        <w:rPr>
          <w:rFonts w:ascii="Arial" w:hAnsi="Arial" w:cs="Arial"/>
          <w:bCs/>
        </w:rPr>
        <w:t>Wenn ein Problem analysiert wird, ist es oft verlockend, nach provisorischen Lösungen oder Schnelllösungen zu suchen, die nicht die Ursache des Problems lösen, sondern lediglich die Symptome beheben. Das Ishikawa-Diagramm ermöglicht es Ihnen, das Problem vollständig zu erforschen und zu verstehen und alle potenziellen Bereiche für Verbesserung und Entwicklung zu berücksichtigen. Es kann verwendet werden, um Diskussionen und effektive Teamarbeit anzuregen.</w:t>
      </w:r>
      <w:bookmarkEnd w:id="0"/>
    </w:p>
    <w:sectPr w:rsidR="000A637A" w:rsidRPr="00171445"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1288" w14:textId="77777777" w:rsidR="00011ACC" w:rsidRDefault="00011ACC" w:rsidP="00E82E2B">
      <w:pPr>
        <w:spacing w:after="0" w:line="240" w:lineRule="auto"/>
      </w:pPr>
      <w:r>
        <w:separator/>
      </w:r>
    </w:p>
  </w:endnote>
  <w:endnote w:type="continuationSeparator" w:id="0">
    <w:p w14:paraId="40F465DA" w14:textId="77777777" w:rsidR="00011ACC" w:rsidRDefault="00011AC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DEBE" w14:textId="77777777" w:rsidR="00011ACC" w:rsidRDefault="00011ACC" w:rsidP="00E82E2B">
      <w:pPr>
        <w:spacing w:after="0" w:line="240" w:lineRule="auto"/>
      </w:pPr>
      <w:r>
        <w:separator/>
      </w:r>
    </w:p>
  </w:footnote>
  <w:footnote w:type="continuationSeparator" w:id="0">
    <w:p w14:paraId="2E01507E" w14:textId="77777777" w:rsidR="00011ACC" w:rsidRDefault="00011AC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5E1B9592"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45E" w:rsidRPr="004B445E">
      <w:t xml:space="preserve"> </w:t>
    </w:r>
    <w:r w:rsidR="004B445E" w:rsidRPr="004B445E">
      <w:rPr>
        <w:rFonts w:ascii="Arial" w:hAnsi="Arial" w:cs="Arial"/>
        <w:noProof/>
        <w:sz w:val="28"/>
        <w:szCs w:val="28"/>
      </w:rPr>
      <w:t>Ishikawa-Diagramm</w:t>
    </w:r>
    <w:r w:rsidR="004B445E">
      <w:rPr>
        <w:rFonts w:ascii="Arial" w:hAnsi="Arial" w:cs="Arial"/>
        <w:noProof/>
        <w:sz w:val="28"/>
        <w:szCs w:val="28"/>
      </w:rPr>
      <w:t>.</w:t>
    </w:r>
    <w:r w:rsidR="00171445" w:rsidRPr="00171445">
      <w:rPr>
        <w:rFonts w:ascii="Arial" w:hAnsi="Arial" w:cs="Arial"/>
        <w:noProof/>
        <w:sz w:val="28"/>
        <w:szCs w:val="28"/>
      </w:rPr>
      <w:t xml:space="preserve"> </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1ACC"/>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445"/>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2BCC"/>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B445E"/>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08BC"/>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2675"/>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5B8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55F1C"/>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2020-05-15T10:24:00Z</dcterms:created>
  <dcterms:modified xsi:type="dcterms:W3CDTF">2020-05-15T14:39:00Z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