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875C0" w14:textId="77777777" w:rsidR="00E82E2B" w:rsidRPr="00F47336" w:rsidRDefault="00E82E2B" w:rsidP="00E82E2B">
      <w:pPr>
        <w:jc w:val="center"/>
        <w:rPr>
          <w:rFonts w:ascii="Arial" w:hAnsi="Arial" w:cs="Arial"/>
          <w:b/>
          <w:sz w:val="28"/>
          <w:szCs w:val="28"/>
        </w:rPr>
      </w:pPr>
      <w:bookmarkStart w:id="0" w:name="_GoBack"/>
    </w:p>
    <w:p w14:paraId="045A36FF" w14:textId="05E2853B" w:rsidR="00603D96" w:rsidRPr="00F47336" w:rsidRDefault="00F47336" w:rsidP="006635FE">
      <w:pPr>
        <w:pStyle w:val="NormalWeb"/>
        <w:spacing w:before="170" w:beforeAutospacing="0" w:after="170" w:line="360" w:lineRule="auto"/>
        <w:rPr>
          <w:rFonts w:ascii="Arial" w:hAnsi="Arial" w:cs="Arial"/>
          <w:b/>
          <w:sz w:val="28"/>
          <w:szCs w:val="28"/>
        </w:rPr>
      </w:pPr>
      <w:r w:rsidRPr="00F47336">
        <w:rPr>
          <w:rFonts w:ascii="Arial" w:hAnsi="Arial" w:cs="Arial"/>
          <w:b/>
          <w:sz w:val="28"/>
          <w:szCs w:val="28"/>
        </w:rPr>
        <w:t>Zweck</w:t>
      </w:r>
      <w:r w:rsidR="00E82E2B" w:rsidRPr="00F47336">
        <w:rPr>
          <w:rFonts w:ascii="Arial" w:hAnsi="Arial" w:cs="Arial"/>
          <w:b/>
          <w:sz w:val="28"/>
          <w:szCs w:val="28"/>
        </w:rPr>
        <w:t xml:space="preserve">: </w:t>
      </w:r>
    </w:p>
    <w:p w14:paraId="13FC8C03" w14:textId="6818AF21" w:rsidR="006635FE" w:rsidRPr="00F47336" w:rsidRDefault="00F47336" w:rsidP="006635FE">
      <w:pPr>
        <w:pStyle w:val="NormalWeb"/>
        <w:spacing w:before="170" w:beforeAutospacing="0" w:after="170" w:line="360" w:lineRule="auto"/>
        <w:rPr>
          <w:rFonts w:ascii="Arial" w:hAnsi="Arial" w:cs="Arial"/>
        </w:rPr>
      </w:pPr>
      <w:r w:rsidRPr="00F47336">
        <w:rPr>
          <w:rFonts w:ascii="Arial" w:hAnsi="Arial" w:cs="Arial"/>
          <w:sz w:val="22"/>
          <w:szCs w:val="22"/>
        </w:rPr>
        <w:t>Hilfe bei der Auswahl der besten Alternative aus einer Reihe von Optionen durch die Verwendung einer Reihe von geeigneten Kriterien</w:t>
      </w:r>
    </w:p>
    <w:p w14:paraId="5A940B7B" w14:textId="5147F97A" w:rsidR="00224602" w:rsidRPr="00F47336" w:rsidRDefault="00E82E2B" w:rsidP="006635FE">
      <w:pPr>
        <w:pStyle w:val="NormalWeb"/>
        <w:spacing w:before="170" w:beforeAutospacing="0" w:after="170" w:line="360" w:lineRule="auto"/>
        <w:rPr>
          <w:rFonts w:ascii="Arial" w:hAnsi="Arial" w:cs="Arial"/>
          <w:b/>
          <w:sz w:val="28"/>
          <w:szCs w:val="28"/>
        </w:rPr>
      </w:pPr>
      <w:r w:rsidRPr="00F47336">
        <w:rPr>
          <w:rFonts w:ascii="Arial" w:hAnsi="Arial" w:cs="Arial"/>
          <w:b/>
        </w:rPr>
        <w:br/>
      </w:r>
      <w:r w:rsidR="00F47336" w:rsidRPr="00F47336">
        <w:rPr>
          <w:rFonts w:ascii="Arial" w:hAnsi="Arial" w:cs="Arial"/>
          <w:b/>
          <w:sz w:val="28"/>
          <w:szCs w:val="28"/>
        </w:rPr>
        <w:t>Anleitungen</w:t>
      </w:r>
      <w:r w:rsidRPr="00F47336">
        <w:rPr>
          <w:rFonts w:ascii="Arial" w:hAnsi="Arial" w:cs="Arial"/>
          <w:b/>
          <w:sz w:val="28"/>
          <w:szCs w:val="28"/>
        </w:rPr>
        <w:t>:</w:t>
      </w:r>
      <w:r w:rsidR="006635FE" w:rsidRPr="00F47336">
        <w:rPr>
          <w:rFonts w:ascii="Arial" w:hAnsi="Arial" w:cs="Arial"/>
          <w:b/>
          <w:sz w:val="28"/>
          <w:szCs w:val="28"/>
        </w:rPr>
        <w:t xml:space="preserve"> </w:t>
      </w:r>
    </w:p>
    <w:p w14:paraId="7C8956F4" w14:textId="7DA7F067" w:rsidR="006635FE" w:rsidRPr="00F47336" w:rsidRDefault="00F47336" w:rsidP="00224602">
      <w:pPr>
        <w:pStyle w:val="NormalWeb"/>
        <w:numPr>
          <w:ilvl w:val="0"/>
          <w:numId w:val="2"/>
        </w:numPr>
        <w:spacing w:before="170" w:beforeAutospacing="0" w:after="170" w:line="360" w:lineRule="auto"/>
        <w:rPr>
          <w:rFonts w:ascii="Arial" w:hAnsi="Arial" w:cs="Arial"/>
          <w:sz w:val="22"/>
          <w:szCs w:val="22"/>
        </w:rPr>
      </w:pPr>
      <w:r w:rsidRPr="00F47336">
        <w:rPr>
          <w:rFonts w:ascii="Arial" w:hAnsi="Arial" w:cs="Arial"/>
          <w:sz w:val="22"/>
          <w:szCs w:val="22"/>
        </w:rPr>
        <w:t>Bereiten Sie eine Tabelle wie folgt vor, wobei in der linken Spalte alle verfügbaren Optionen aufgelistet sind</w:t>
      </w:r>
      <w:r w:rsidR="006635FE" w:rsidRPr="00F47336">
        <w:rPr>
          <w:rFonts w:ascii="Arial" w:hAnsi="Arial" w:cs="Arial"/>
          <w:sz w:val="22"/>
          <w:szCs w:val="22"/>
        </w:rPr>
        <w:t>.</w:t>
      </w:r>
    </w:p>
    <w:tbl>
      <w:tblPr>
        <w:tblStyle w:val="GridTable3-Accent1"/>
        <w:tblW w:w="5000" w:type="pct"/>
        <w:tblLook w:val="04A0" w:firstRow="1" w:lastRow="0" w:firstColumn="1" w:lastColumn="0" w:noHBand="0" w:noVBand="1"/>
      </w:tblPr>
      <w:tblGrid>
        <w:gridCol w:w="1182"/>
        <w:gridCol w:w="855"/>
        <w:gridCol w:w="857"/>
        <w:gridCol w:w="857"/>
        <w:gridCol w:w="857"/>
        <w:gridCol w:w="855"/>
        <w:gridCol w:w="855"/>
        <w:gridCol w:w="857"/>
        <w:gridCol w:w="857"/>
        <w:gridCol w:w="858"/>
        <w:gridCol w:w="748"/>
      </w:tblGrid>
      <w:tr w:rsidR="00224602" w:rsidRPr="00F47336" w14:paraId="2C72DAE2" w14:textId="77777777" w:rsidTr="00FD735B">
        <w:trPr>
          <w:cnfStyle w:val="100000000000" w:firstRow="1" w:lastRow="0" w:firstColumn="0" w:lastColumn="0" w:oddVBand="0" w:evenVBand="0" w:oddHBand="0" w:evenHBand="0" w:firstRowFirstColumn="0" w:firstRowLastColumn="0" w:lastRowFirstColumn="0" w:lastRowLastColumn="0"/>
          <w:trHeight w:val="1452"/>
        </w:trPr>
        <w:tc>
          <w:tcPr>
            <w:cnfStyle w:val="001000000100" w:firstRow="0" w:lastRow="0" w:firstColumn="1" w:lastColumn="0" w:oddVBand="0" w:evenVBand="0" w:oddHBand="0" w:evenHBand="0" w:firstRowFirstColumn="1" w:firstRowLastColumn="0" w:lastRowFirstColumn="0" w:lastRowLastColumn="0"/>
            <w:tcW w:w="600" w:type="pct"/>
          </w:tcPr>
          <w:p w14:paraId="3BD9D6B6" w14:textId="157C6967" w:rsidR="00224602" w:rsidRPr="00F47336" w:rsidRDefault="00224602" w:rsidP="00C460D1">
            <w:pPr>
              <w:rPr>
                <w:rFonts w:ascii="Arial" w:hAnsi="Arial" w:cs="Arial"/>
                <w:b w:val="0"/>
                <w:i w:val="0"/>
                <w:iCs w:val="0"/>
              </w:rPr>
            </w:pPr>
            <w:r w:rsidRPr="00F47336">
              <w:rPr>
                <w:rFonts w:ascii="Arial" w:hAnsi="Arial" w:cs="Arial"/>
                <w:i w:val="0"/>
                <w:iCs w:val="0"/>
              </w:rPr>
              <w:t>Option</w:t>
            </w:r>
            <w:r w:rsidR="00F47336" w:rsidRPr="00F47336">
              <w:rPr>
                <w:rFonts w:ascii="Arial" w:hAnsi="Arial" w:cs="Arial"/>
                <w:i w:val="0"/>
                <w:iCs w:val="0"/>
              </w:rPr>
              <w:t>en</w:t>
            </w:r>
          </w:p>
        </w:tc>
        <w:tc>
          <w:tcPr>
            <w:tcW w:w="445" w:type="pct"/>
            <w:textDirection w:val="btLr"/>
          </w:tcPr>
          <w:p w14:paraId="2F0ED890" w14:textId="21A39911" w:rsidR="00224602" w:rsidRPr="00F47336" w:rsidRDefault="00F47336"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47336">
              <w:rPr>
                <w:rFonts w:ascii="Arial" w:hAnsi="Arial" w:cs="Arial"/>
              </w:rPr>
              <w:t>K</w:t>
            </w:r>
            <w:r w:rsidR="00224602" w:rsidRPr="00F47336">
              <w:rPr>
                <w:rFonts w:ascii="Arial" w:hAnsi="Arial" w:cs="Arial"/>
              </w:rPr>
              <w:t>riteri</w:t>
            </w:r>
            <w:r w:rsidRPr="00F47336">
              <w:rPr>
                <w:rFonts w:ascii="Arial" w:hAnsi="Arial" w:cs="Arial"/>
              </w:rPr>
              <w:t>en</w:t>
            </w:r>
            <w:r w:rsidR="00224602" w:rsidRPr="00F47336">
              <w:rPr>
                <w:rFonts w:ascii="Arial" w:hAnsi="Arial" w:cs="Arial"/>
              </w:rPr>
              <w:t xml:space="preserve"> 1</w:t>
            </w:r>
          </w:p>
        </w:tc>
        <w:tc>
          <w:tcPr>
            <w:tcW w:w="446" w:type="pct"/>
            <w:textDirection w:val="btLr"/>
          </w:tcPr>
          <w:p w14:paraId="6796DAFC" w14:textId="6CE868BA" w:rsidR="00224602" w:rsidRPr="00F47336" w:rsidRDefault="00F47336"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47336">
              <w:rPr>
                <w:rFonts w:ascii="Arial" w:hAnsi="Arial" w:cs="Arial"/>
                <w:sz w:val="20"/>
                <w:szCs w:val="20"/>
              </w:rPr>
              <w:t>Gewichtung</w:t>
            </w:r>
          </w:p>
        </w:tc>
        <w:tc>
          <w:tcPr>
            <w:tcW w:w="446" w:type="pct"/>
            <w:textDirection w:val="btLr"/>
          </w:tcPr>
          <w:p w14:paraId="215BEB1D" w14:textId="1B55044A" w:rsidR="00224602" w:rsidRPr="00F47336" w:rsidRDefault="00F47336"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47336">
              <w:rPr>
                <w:rFonts w:ascii="Arial" w:hAnsi="Arial" w:cs="Arial"/>
              </w:rPr>
              <w:t>Zwischensumme</w:t>
            </w:r>
          </w:p>
        </w:tc>
        <w:tc>
          <w:tcPr>
            <w:tcW w:w="446" w:type="pct"/>
            <w:textDirection w:val="btLr"/>
          </w:tcPr>
          <w:p w14:paraId="5E576AC9" w14:textId="677364B3" w:rsidR="00224602" w:rsidRPr="00F47336" w:rsidRDefault="00F47336"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47336">
              <w:rPr>
                <w:rFonts w:ascii="Arial" w:hAnsi="Arial" w:cs="Arial"/>
              </w:rPr>
              <w:t>K</w:t>
            </w:r>
            <w:r w:rsidR="00224602" w:rsidRPr="00F47336">
              <w:rPr>
                <w:rFonts w:ascii="Arial" w:hAnsi="Arial" w:cs="Arial"/>
              </w:rPr>
              <w:t>riteri</w:t>
            </w:r>
            <w:r w:rsidRPr="00F47336">
              <w:rPr>
                <w:rFonts w:ascii="Arial" w:hAnsi="Arial" w:cs="Arial"/>
              </w:rPr>
              <w:t>en</w:t>
            </w:r>
            <w:r w:rsidR="00224602" w:rsidRPr="00F47336">
              <w:rPr>
                <w:rFonts w:ascii="Arial" w:hAnsi="Arial" w:cs="Arial"/>
              </w:rPr>
              <w:t xml:space="preserve"> 2</w:t>
            </w:r>
          </w:p>
        </w:tc>
        <w:tc>
          <w:tcPr>
            <w:tcW w:w="445" w:type="pct"/>
            <w:textDirection w:val="btLr"/>
          </w:tcPr>
          <w:p w14:paraId="5AA88426" w14:textId="090AD6C9" w:rsidR="00224602" w:rsidRPr="00F47336" w:rsidRDefault="00F47336"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47336">
              <w:rPr>
                <w:rFonts w:ascii="Arial" w:hAnsi="Arial" w:cs="Arial"/>
                <w:sz w:val="20"/>
                <w:szCs w:val="20"/>
              </w:rPr>
              <w:t>Gewichtung</w:t>
            </w:r>
            <w:r w:rsidRPr="00F47336">
              <w:rPr>
                <w:rFonts w:ascii="Arial" w:hAnsi="Arial" w:cs="Arial"/>
                <w:sz w:val="20"/>
                <w:szCs w:val="20"/>
              </w:rPr>
              <w:t xml:space="preserve"> </w:t>
            </w:r>
          </w:p>
        </w:tc>
        <w:tc>
          <w:tcPr>
            <w:tcW w:w="445" w:type="pct"/>
            <w:textDirection w:val="btLr"/>
          </w:tcPr>
          <w:p w14:paraId="0DE28B90" w14:textId="193D0C5E" w:rsidR="00224602" w:rsidRPr="00F47336" w:rsidRDefault="00F47336"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47336">
              <w:rPr>
                <w:rFonts w:ascii="Arial" w:hAnsi="Arial" w:cs="Arial"/>
              </w:rPr>
              <w:t>Zwischensumme</w:t>
            </w:r>
          </w:p>
        </w:tc>
        <w:tc>
          <w:tcPr>
            <w:tcW w:w="446" w:type="pct"/>
            <w:textDirection w:val="btLr"/>
          </w:tcPr>
          <w:p w14:paraId="4710BA0D" w14:textId="039E2AAE" w:rsidR="00224602" w:rsidRPr="00F47336" w:rsidRDefault="00F47336"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47336">
              <w:rPr>
                <w:rFonts w:ascii="Arial" w:hAnsi="Arial" w:cs="Arial"/>
              </w:rPr>
              <w:t>K</w:t>
            </w:r>
            <w:r w:rsidR="00224602" w:rsidRPr="00F47336">
              <w:rPr>
                <w:rFonts w:ascii="Arial" w:hAnsi="Arial" w:cs="Arial"/>
              </w:rPr>
              <w:t>riteri</w:t>
            </w:r>
            <w:r w:rsidRPr="00F47336">
              <w:rPr>
                <w:rFonts w:ascii="Arial" w:hAnsi="Arial" w:cs="Arial"/>
              </w:rPr>
              <w:t xml:space="preserve">en </w:t>
            </w:r>
            <w:r w:rsidR="00224602" w:rsidRPr="00F47336">
              <w:rPr>
                <w:rFonts w:ascii="Arial" w:hAnsi="Arial" w:cs="Arial"/>
              </w:rPr>
              <w:t>3</w:t>
            </w:r>
          </w:p>
        </w:tc>
        <w:tc>
          <w:tcPr>
            <w:tcW w:w="446" w:type="pct"/>
            <w:textDirection w:val="btLr"/>
          </w:tcPr>
          <w:p w14:paraId="67BE5B0A" w14:textId="5226D8DB" w:rsidR="00224602" w:rsidRPr="00F47336" w:rsidRDefault="00F47336"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47336">
              <w:rPr>
                <w:rFonts w:ascii="Arial" w:hAnsi="Arial" w:cs="Arial"/>
                <w:sz w:val="20"/>
                <w:szCs w:val="20"/>
              </w:rPr>
              <w:t>Gewichtung</w:t>
            </w:r>
          </w:p>
        </w:tc>
        <w:tc>
          <w:tcPr>
            <w:tcW w:w="446" w:type="pct"/>
            <w:textDirection w:val="btLr"/>
          </w:tcPr>
          <w:p w14:paraId="0CB77211" w14:textId="5ACCE3C8" w:rsidR="00224602" w:rsidRPr="00F47336" w:rsidRDefault="00F47336"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47336">
              <w:rPr>
                <w:rFonts w:ascii="Arial" w:hAnsi="Arial" w:cs="Arial"/>
              </w:rPr>
              <w:t>Zwischensumme</w:t>
            </w:r>
          </w:p>
        </w:tc>
        <w:tc>
          <w:tcPr>
            <w:tcW w:w="443" w:type="pct"/>
            <w:textDirection w:val="btLr"/>
          </w:tcPr>
          <w:p w14:paraId="749FAB13" w14:textId="41DD42BA" w:rsidR="00224602" w:rsidRPr="00F47336" w:rsidRDefault="00F47336" w:rsidP="00224602">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47336">
              <w:rPr>
                <w:rFonts w:ascii="Arial" w:hAnsi="Arial" w:cs="Arial"/>
              </w:rPr>
              <w:t>Gesamt</w:t>
            </w:r>
          </w:p>
        </w:tc>
      </w:tr>
      <w:tr w:rsidR="00224602" w:rsidRPr="00F47336" w14:paraId="3DB35457" w14:textId="77777777" w:rsidTr="00FD7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Pr>
          <w:p w14:paraId="4D43E7FE" w14:textId="77777777" w:rsidR="00224602" w:rsidRPr="00F47336" w:rsidRDefault="00224602" w:rsidP="00C460D1">
            <w:pPr>
              <w:rPr>
                <w:rFonts w:ascii="Arial" w:hAnsi="Arial" w:cs="Arial"/>
                <w:b/>
                <w:i w:val="0"/>
                <w:iCs w:val="0"/>
              </w:rPr>
            </w:pPr>
            <w:r w:rsidRPr="00F47336">
              <w:rPr>
                <w:rFonts w:ascii="Arial" w:hAnsi="Arial" w:cs="Arial"/>
                <w:b/>
                <w:i w:val="0"/>
                <w:iCs w:val="0"/>
              </w:rPr>
              <w:t>Option A</w:t>
            </w:r>
          </w:p>
        </w:tc>
        <w:tc>
          <w:tcPr>
            <w:tcW w:w="445" w:type="pct"/>
          </w:tcPr>
          <w:p w14:paraId="4127D796"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308666F1"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2F27F009"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2A3063DC"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1D73B98E"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7BA22CC3"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179C2D2D"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5D7DE665"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41FCA2BC"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3" w:type="pct"/>
          </w:tcPr>
          <w:p w14:paraId="13FBCB4F"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24602" w:rsidRPr="00F47336" w14:paraId="5BE437F6" w14:textId="77777777" w:rsidTr="00FD735B">
        <w:tc>
          <w:tcPr>
            <w:cnfStyle w:val="001000000000" w:firstRow="0" w:lastRow="0" w:firstColumn="1" w:lastColumn="0" w:oddVBand="0" w:evenVBand="0" w:oddHBand="0" w:evenHBand="0" w:firstRowFirstColumn="0" w:firstRowLastColumn="0" w:lastRowFirstColumn="0" w:lastRowLastColumn="0"/>
            <w:tcW w:w="600" w:type="pct"/>
          </w:tcPr>
          <w:p w14:paraId="23B761C1" w14:textId="77777777" w:rsidR="00224602" w:rsidRPr="00F47336" w:rsidRDefault="00224602" w:rsidP="00C460D1">
            <w:pPr>
              <w:rPr>
                <w:rFonts w:ascii="Arial" w:hAnsi="Arial" w:cs="Arial"/>
                <w:b/>
                <w:i w:val="0"/>
                <w:iCs w:val="0"/>
              </w:rPr>
            </w:pPr>
            <w:r w:rsidRPr="00F47336">
              <w:rPr>
                <w:rFonts w:ascii="Arial" w:hAnsi="Arial" w:cs="Arial"/>
                <w:b/>
                <w:i w:val="0"/>
                <w:iCs w:val="0"/>
              </w:rPr>
              <w:t>Option B</w:t>
            </w:r>
          </w:p>
        </w:tc>
        <w:tc>
          <w:tcPr>
            <w:tcW w:w="445" w:type="pct"/>
          </w:tcPr>
          <w:p w14:paraId="4D2DDBEA"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735A7FB0"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71E1816A"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732EB0B9"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5" w:type="pct"/>
          </w:tcPr>
          <w:p w14:paraId="613E94BA"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5" w:type="pct"/>
          </w:tcPr>
          <w:p w14:paraId="38DC9696"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0189CB5E"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1E4B8495"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5229FAC8"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3" w:type="pct"/>
          </w:tcPr>
          <w:p w14:paraId="2F86A7E8"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24602" w:rsidRPr="00F47336" w14:paraId="5905D51A" w14:textId="77777777" w:rsidTr="00FD73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Pr>
          <w:p w14:paraId="5D43B98C" w14:textId="77777777" w:rsidR="00224602" w:rsidRPr="00F47336" w:rsidRDefault="00224602" w:rsidP="00C460D1">
            <w:pPr>
              <w:rPr>
                <w:rFonts w:ascii="Arial" w:hAnsi="Arial" w:cs="Arial"/>
                <w:b/>
                <w:i w:val="0"/>
                <w:iCs w:val="0"/>
              </w:rPr>
            </w:pPr>
            <w:r w:rsidRPr="00F47336">
              <w:rPr>
                <w:rFonts w:ascii="Arial" w:hAnsi="Arial" w:cs="Arial"/>
                <w:b/>
                <w:i w:val="0"/>
                <w:iCs w:val="0"/>
              </w:rPr>
              <w:t>Option C</w:t>
            </w:r>
          </w:p>
        </w:tc>
        <w:tc>
          <w:tcPr>
            <w:tcW w:w="445" w:type="pct"/>
          </w:tcPr>
          <w:p w14:paraId="0A322041"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400C22C6"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2C9ED282"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63FE9121"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381278E7"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37B50E8F"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37FC5938"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66F787F1"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41271725"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3" w:type="pct"/>
          </w:tcPr>
          <w:p w14:paraId="13AFC42E"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24602" w:rsidRPr="00F47336" w14:paraId="20D4B227" w14:textId="77777777" w:rsidTr="003E6088">
        <w:tc>
          <w:tcPr>
            <w:cnfStyle w:val="001000000000" w:firstRow="0" w:lastRow="0" w:firstColumn="1" w:lastColumn="0" w:oddVBand="0" w:evenVBand="0" w:oddHBand="0" w:evenHBand="0" w:firstRowFirstColumn="0" w:firstRowLastColumn="0" w:lastRowFirstColumn="0" w:lastRowLastColumn="0"/>
            <w:tcW w:w="600" w:type="pct"/>
            <w:tcBorders>
              <w:bottom w:val="single" w:sz="4" w:space="0" w:color="95B3D7" w:themeColor="accent1" w:themeTint="99"/>
            </w:tcBorders>
          </w:tcPr>
          <w:p w14:paraId="4FCD2FB8" w14:textId="77777777" w:rsidR="00224602" w:rsidRPr="00F47336" w:rsidRDefault="00224602" w:rsidP="00C460D1">
            <w:pPr>
              <w:rPr>
                <w:rFonts w:ascii="Arial" w:hAnsi="Arial" w:cs="Arial"/>
                <w:b/>
                <w:i w:val="0"/>
                <w:iCs w:val="0"/>
              </w:rPr>
            </w:pPr>
            <w:r w:rsidRPr="00F47336">
              <w:rPr>
                <w:rFonts w:ascii="Arial" w:hAnsi="Arial" w:cs="Arial"/>
                <w:b/>
                <w:i w:val="0"/>
                <w:iCs w:val="0"/>
              </w:rPr>
              <w:t>Option D</w:t>
            </w:r>
          </w:p>
        </w:tc>
        <w:tc>
          <w:tcPr>
            <w:tcW w:w="445" w:type="pct"/>
          </w:tcPr>
          <w:p w14:paraId="0DAC878E"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2ED900AB"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55FB6ECB"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29D6574F"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5" w:type="pct"/>
          </w:tcPr>
          <w:p w14:paraId="1EE04B51"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5" w:type="pct"/>
          </w:tcPr>
          <w:p w14:paraId="1DB61F32"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6ED7808D"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5C6B94B0"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6" w:type="pct"/>
          </w:tcPr>
          <w:p w14:paraId="2633FA55"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443" w:type="pct"/>
          </w:tcPr>
          <w:p w14:paraId="331752EA" w14:textId="77777777" w:rsidR="00224602" w:rsidRPr="00F47336" w:rsidRDefault="00224602" w:rsidP="00C460D1">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24602" w:rsidRPr="00F47336" w14:paraId="0A1C0793" w14:textId="77777777" w:rsidTr="003E60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pct"/>
            <w:tcBorders>
              <w:bottom w:val="single" w:sz="4" w:space="0" w:color="95B3D7" w:themeColor="accent1" w:themeTint="99"/>
            </w:tcBorders>
          </w:tcPr>
          <w:p w14:paraId="1AC33F2A" w14:textId="77777777" w:rsidR="00224602" w:rsidRPr="00F47336" w:rsidRDefault="00224602" w:rsidP="00C460D1">
            <w:pPr>
              <w:rPr>
                <w:rFonts w:ascii="Arial" w:hAnsi="Arial" w:cs="Arial"/>
                <w:b/>
                <w:i w:val="0"/>
                <w:iCs w:val="0"/>
              </w:rPr>
            </w:pPr>
            <w:r w:rsidRPr="00F47336">
              <w:rPr>
                <w:rFonts w:ascii="Arial" w:hAnsi="Arial" w:cs="Arial"/>
                <w:b/>
                <w:i w:val="0"/>
                <w:iCs w:val="0"/>
              </w:rPr>
              <w:t>Option E</w:t>
            </w:r>
          </w:p>
        </w:tc>
        <w:tc>
          <w:tcPr>
            <w:tcW w:w="445" w:type="pct"/>
          </w:tcPr>
          <w:p w14:paraId="4F5ADC30"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6BBE0489"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73C0F992"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4D335557"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455DDBD2"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5" w:type="pct"/>
          </w:tcPr>
          <w:p w14:paraId="3CC6F2BD"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375B0245"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3972E117"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6" w:type="pct"/>
          </w:tcPr>
          <w:p w14:paraId="073208E6"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443" w:type="pct"/>
          </w:tcPr>
          <w:p w14:paraId="258C155B" w14:textId="77777777" w:rsidR="00224602" w:rsidRPr="00F47336" w:rsidRDefault="00224602" w:rsidP="00C460D1">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705B38C3" w14:textId="77777777" w:rsidR="00E82E2B" w:rsidRPr="00F47336" w:rsidRDefault="00E82E2B">
      <w:pPr>
        <w:rPr>
          <w:rFonts w:ascii="Arial" w:hAnsi="Arial" w:cs="Arial"/>
          <w:b/>
        </w:rPr>
      </w:pPr>
    </w:p>
    <w:p w14:paraId="769D910A" w14:textId="232665F5" w:rsidR="00224602" w:rsidRPr="00F47336" w:rsidRDefault="00F47336" w:rsidP="00603D96">
      <w:pPr>
        <w:pStyle w:val="NormalWeb"/>
        <w:numPr>
          <w:ilvl w:val="0"/>
          <w:numId w:val="2"/>
        </w:numPr>
        <w:spacing w:before="170" w:beforeAutospacing="0" w:after="170" w:line="360" w:lineRule="auto"/>
        <w:rPr>
          <w:rFonts w:ascii="Arial" w:hAnsi="Arial" w:cs="Arial"/>
          <w:sz w:val="22"/>
          <w:szCs w:val="22"/>
        </w:rPr>
      </w:pPr>
      <w:r w:rsidRPr="00F47336">
        <w:rPr>
          <w:rFonts w:ascii="Arial" w:hAnsi="Arial" w:cs="Arial"/>
          <w:sz w:val="22"/>
          <w:szCs w:val="22"/>
        </w:rPr>
        <w:t>Die Überschrift für die erste Spalte sollte der Name eines Kriteriums sein, nach dem Sie die Optionen beurteilen wollen</w:t>
      </w:r>
      <w:r w:rsidR="00224602" w:rsidRPr="00F47336">
        <w:rPr>
          <w:rFonts w:ascii="Arial" w:hAnsi="Arial" w:cs="Arial"/>
          <w:sz w:val="22"/>
          <w:szCs w:val="22"/>
        </w:rPr>
        <w:t xml:space="preserve">. </w:t>
      </w:r>
    </w:p>
    <w:p w14:paraId="15D224BF" w14:textId="77E701A7" w:rsidR="00224602" w:rsidRPr="00F47336" w:rsidRDefault="00F47336" w:rsidP="00603D96">
      <w:pPr>
        <w:pStyle w:val="NormalWeb"/>
        <w:numPr>
          <w:ilvl w:val="0"/>
          <w:numId w:val="2"/>
        </w:numPr>
        <w:spacing w:before="170" w:beforeAutospacing="0" w:after="170" w:line="360" w:lineRule="auto"/>
        <w:rPr>
          <w:rFonts w:ascii="Arial" w:hAnsi="Arial" w:cs="Arial"/>
          <w:sz w:val="22"/>
          <w:szCs w:val="22"/>
        </w:rPr>
      </w:pPr>
      <w:r w:rsidRPr="00F47336">
        <w:rPr>
          <w:rFonts w:ascii="Arial" w:hAnsi="Arial" w:cs="Arial"/>
          <w:sz w:val="22"/>
          <w:szCs w:val="22"/>
        </w:rPr>
        <w:t>Die zweite Spalte sollte mit "Gewichtung" überschrieben werden. Geben Sie in dieser Spalte eine Gewichtung für dieses Kriterium an, damit die relative Bedeutung der verschiedenen Kriterien in den Entscheidungsfindungsprozess einbezogen werden kann. Der einfachste Weg, dies zu tun, ist die Eingabe von "1" für ziemlich wichtig, "2" für wichtig und "3" für sehr wichtig</w:t>
      </w:r>
      <w:r w:rsidR="00224602" w:rsidRPr="00F47336">
        <w:rPr>
          <w:rFonts w:ascii="Arial" w:hAnsi="Arial" w:cs="Arial"/>
          <w:sz w:val="22"/>
          <w:szCs w:val="22"/>
        </w:rPr>
        <w:t>.</w:t>
      </w:r>
    </w:p>
    <w:p w14:paraId="39D86D75" w14:textId="685764F3" w:rsidR="00224602" w:rsidRPr="00F47336" w:rsidRDefault="00F47336" w:rsidP="00603D96">
      <w:pPr>
        <w:pStyle w:val="NormalWeb"/>
        <w:numPr>
          <w:ilvl w:val="0"/>
          <w:numId w:val="2"/>
        </w:numPr>
        <w:spacing w:before="170" w:beforeAutospacing="0" w:after="170" w:line="360" w:lineRule="auto"/>
        <w:rPr>
          <w:rFonts w:ascii="Arial" w:hAnsi="Arial" w:cs="Arial"/>
          <w:sz w:val="22"/>
          <w:szCs w:val="22"/>
        </w:rPr>
      </w:pPr>
      <w:r w:rsidRPr="00F47336">
        <w:rPr>
          <w:rFonts w:ascii="Arial" w:hAnsi="Arial" w:cs="Arial"/>
          <w:sz w:val="22"/>
          <w:szCs w:val="22"/>
        </w:rPr>
        <w:t>Die dritte Spalte sollte mit "Zwischensumme" überschrieben werden. Die dritte Spalte sollte die Überschrift "Zwischensumme" tragen. Sie dient der Erfassung der Punktzahl multipliziert mit der Gewichtung. Sie dient der Erfassung der Punktzahl multipliziert mit der Gewichtung</w:t>
      </w:r>
      <w:r w:rsidR="00224602" w:rsidRPr="00F47336">
        <w:rPr>
          <w:rFonts w:ascii="Arial" w:hAnsi="Arial" w:cs="Arial"/>
          <w:sz w:val="22"/>
          <w:szCs w:val="22"/>
        </w:rPr>
        <w:t>.</w:t>
      </w:r>
    </w:p>
    <w:p w14:paraId="3EEBF294" w14:textId="47BABA92" w:rsidR="00224602" w:rsidRPr="00F47336" w:rsidRDefault="00F47336" w:rsidP="00603D96">
      <w:pPr>
        <w:pStyle w:val="NormalWeb"/>
        <w:numPr>
          <w:ilvl w:val="0"/>
          <w:numId w:val="2"/>
        </w:numPr>
        <w:spacing w:before="170" w:beforeAutospacing="0" w:after="170" w:line="360" w:lineRule="auto"/>
        <w:rPr>
          <w:rFonts w:ascii="Arial" w:hAnsi="Arial" w:cs="Arial"/>
          <w:sz w:val="22"/>
          <w:szCs w:val="22"/>
        </w:rPr>
      </w:pPr>
      <w:r w:rsidRPr="00F47336">
        <w:rPr>
          <w:rFonts w:ascii="Arial" w:hAnsi="Arial" w:cs="Arial"/>
          <w:sz w:val="22"/>
          <w:szCs w:val="22"/>
        </w:rPr>
        <w:t>Wiederholen Sie diese drei Spalten so oft, wie Sie Kriterien haben, nach denen Sie die Optionen beurteilen können</w:t>
      </w:r>
      <w:r w:rsidR="00224602" w:rsidRPr="00F47336">
        <w:rPr>
          <w:rFonts w:ascii="Arial" w:hAnsi="Arial" w:cs="Arial"/>
          <w:sz w:val="22"/>
          <w:szCs w:val="22"/>
        </w:rPr>
        <w:t>.</w:t>
      </w:r>
    </w:p>
    <w:p w14:paraId="7CC5DFC5" w14:textId="12F18561" w:rsidR="00224602" w:rsidRPr="00F47336" w:rsidRDefault="00F47336" w:rsidP="00603D96">
      <w:pPr>
        <w:pStyle w:val="NormalWeb"/>
        <w:numPr>
          <w:ilvl w:val="0"/>
          <w:numId w:val="2"/>
        </w:numPr>
        <w:spacing w:before="170" w:beforeAutospacing="0" w:after="170" w:line="360" w:lineRule="auto"/>
        <w:rPr>
          <w:rFonts w:ascii="Arial" w:hAnsi="Arial" w:cs="Arial"/>
          <w:sz w:val="22"/>
          <w:szCs w:val="22"/>
        </w:rPr>
      </w:pPr>
      <w:r w:rsidRPr="00F47336">
        <w:rPr>
          <w:rFonts w:ascii="Arial" w:hAnsi="Arial" w:cs="Arial"/>
          <w:sz w:val="22"/>
          <w:szCs w:val="22"/>
        </w:rPr>
        <w:t>Arbeiten Sie jede Option der Reihe nach durch und bewerten Sie sie alle anhand der ersten Kriterien. Auch hier sollten Sie die Bewertung einfach halten, vielleicht "1" für sehr schlecht, "2" für schlecht, "3" für weder schlecht noch gut, "4" für gut und "5" für sehr gut</w:t>
      </w:r>
      <w:r w:rsidR="00224602" w:rsidRPr="00F47336">
        <w:rPr>
          <w:rFonts w:ascii="Arial" w:hAnsi="Arial" w:cs="Arial"/>
          <w:sz w:val="22"/>
          <w:szCs w:val="22"/>
        </w:rPr>
        <w:t>.</w:t>
      </w:r>
    </w:p>
    <w:p w14:paraId="4E2677C2" w14:textId="6FEFEA8E" w:rsidR="00224602" w:rsidRPr="00F47336" w:rsidRDefault="00F47336" w:rsidP="00603D96">
      <w:pPr>
        <w:pStyle w:val="NormalWeb"/>
        <w:numPr>
          <w:ilvl w:val="0"/>
          <w:numId w:val="2"/>
        </w:numPr>
        <w:spacing w:before="170" w:beforeAutospacing="0" w:after="170" w:line="360" w:lineRule="auto"/>
        <w:rPr>
          <w:rFonts w:ascii="Arial" w:hAnsi="Arial" w:cs="Arial"/>
          <w:sz w:val="22"/>
          <w:szCs w:val="22"/>
        </w:rPr>
      </w:pPr>
      <w:r w:rsidRPr="00F47336">
        <w:rPr>
          <w:rFonts w:ascii="Arial" w:hAnsi="Arial" w:cs="Arial"/>
          <w:sz w:val="22"/>
          <w:szCs w:val="22"/>
        </w:rPr>
        <w:lastRenderedPageBreak/>
        <w:t>Wiederholen Sie diesen Schritt für alle anderen Kriterien</w:t>
      </w:r>
      <w:r w:rsidR="00224602" w:rsidRPr="00F47336">
        <w:rPr>
          <w:rFonts w:ascii="Arial" w:hAnsi="Arial" w:cs="Arial"/>
          <w:sz w:val="22"/>
          <w:szCs w:val="22"/>
        </w:rPr>
        <w:t>.</w:t>
      </w:r>
    </w:p>
    <w:p w14:paraId="34CD3C99" w14:textId="77777777" w:rsidR="00603D96" w:rsidRPr="00F47336" w:rsidRDefault="00603D96" w:rsidP="00603D96">
      <w:pPr>
        <w:pStyle w:val="NormalWeb"/>
        <w:spacing w:before="170" w:beforeAutospacing="0" w:after="170" w:line="360" w:lineRule="auto"/>
        <w:ind w:left="360"/>
        <w:rPr>
          <w:rFonts w:ascii="Arial" w:hAnsi="Arial" w:cs="Arial"/>
          <w:sz w:val="22"/>
          <w:szCs w:val="22"/>
        </w:rPr>
      </w:pPr>
    </w:p>
    <w:p w14:paraId="017BB16D" w14:textId="2440ADBD" w:rsidR="00224602" w:rsidRPr="00F47336" w:rsidRDefault="00F47336" w:rsidP="00603D96">
      <w:pPr>
        <w:pStyle w:val="NormalWeb"/>
        <w:numPr>
          <w:ilvl w:val="0"/>
          <w:numId w:val="2"/>
        </w:numPr>
        <w:spacing w:before="170" w:beforeAutospacing="0" w:after="170" w:line="360" w:lineRule="auto"/>
        <w:rPr>
          <w:rFonts w:ascii="Arial" w:hAnsi="Arial" w:cs="Arial"/>
          <w:sz w:val="22"/>
          <w:szCs w:val="22"/>
        </w:rPr>
      </w:pPr>
      <w:r w:rsidRPr="00F47336">
        <w:rPr>
          <w:rFonts w:ascii="Arial" w:hAnsi="Arial" w:cs="Arial"/>
          <w:sz w:val="22"/>
          <w:szCs w:val="22"/>
        </w:rPr>
        <w:t>Berechnen Sie die Zwischensummen, indem Sie jede Punktzahl mit der entsprechenden Gewichtung multiplizieren und dann die Gesamtsummen für jede Option addieren</w:t>
      </w:r>
      <w:r w:rsidR="00224602" w:rsidRPr="00F47336">
        <w:rPr>
          <w:rFonts w:ascii="Arial" w:hAnsi="Arial" w:cs="Arial"/>
          <w:sz w:val="22"/>
          <w:szCs w:val="22"/>
        </w:rPr>
        <w:t>.</w:t>
      </w:r>
    </w:p>
    <w:p w14:paraId="015241C6" w14:textId="1B16BC5E" w:rsidR="00224602" w:rsidRPr="00F47336" w:rsidRDefault="00F47336" w:rsidP="00603D96">
      <w:pPr>
        <w:pStyle w:val="NormalWeb"/>
        <w:numPr>
          <w:ilvl w:val="0"/>
          <w:numId w:val="2"/>
        </w:numPr>
        <w:spacing w:before="170" w:beforeAutospacing="0" w:after="170" w:line="360" w:lineRule="auto"/>
        <w:rPr>
          <w:rFonts w:ascii="Arial" w:hAnsi="Arial" w:cs="Arial"/>
        </w:rPr>
      </w:pPr>
      <w:r w:rsidRPr="00F47336">
        <w:rPr>
          <w:rFonts w:ascii="Arial" w:hAnsi="Arial" w:cs="Arial"/>
          <w:sz w:val="22"/>
          <w:szCs w:val="22"/>
        </w:rPr>
        <w:t>Die Option mit der höchsten Punktzahl ist diejenige, die Sie wählen sollten</w:t>
      </w:r>
      <w:r w:rsidR="00224602" w:rsidRPr="00F47336">
        <w:rPr>
          <w:rFonts w:ascii="Arial" w:hAnsi="Arial" w:cs="Arial"/>
          <w:sz w:val="22"/>
          <w:szCs w:val="22"/>
        </w:rPr>
        <w:t>.</w:t>
      </w:r>
    </w:p>
    <w:p w14:paraId="4BB1EB9F" w14:textId="77777777" w:rsidR="00224602" w:rsidRPr="00F47336" w:rsidRDefault="00224602" w:rsidP="00224602">
      <w:pPr>
        <w:pStyle w:val="NormalWeb"/>
        <w:spacing w:before="170" w:beforeAutospacing="0" w:after="240" w:line="360" w:lineRule="auto"/>
        <w:rPr>
          <w:rFonts w:ascii="Arial" w:hAnsi="Arial" w:cs="Arial"/>
        </w:rPr>
      </w:pPr>
    </w:p>
    <w:p w14:paraId="03A91BED" w14:textId="77041664" w:rsidR="00603D96" w:rsidRPr="00F47336" w:rsidRDefault="00F47336" w:rsidP="00224602">
      <w:pPr>
        <w:pStyle w:val="NormalWeb"/>
        <w:spacing w:before="170" w:beforeAutospacing="0" w:after="170" w:line="360" w:lineRule="auto"/>
        <w:rPr>
          <w:rFonts w:ascii="Arial" w:hAnsi="Arial" w:cs="Arial"/>
          <w:b/>
          <w:sz w:val="28"/>
          <w:szCs w:val="28"/>
        </w:rPr>
      </w:pPr>
      <w:r w:rsidRPr="00F47336">
        <w:rPr>
          <w:rFonts w:ascii="Arial" w:hAnsi="Arial" w:cs="Arial"/>
          <w:b/>
          <w:sz w:val="28"/>
          <w:szCs w:val="28"/>
        </w:rPr>
        <w:t>Zusätzliche Informationen</w:t>
      </w:r>
      <w:r w:rsidR="004055D2" w:rsidRPr="00F47336">
        <w:rPr>
          <w:rFonts w:ascii="Arial" w:hAnsi="Arial" w:cs="Arial"/>
          <w:b/>
          <w:sz w:val="28"/>
          <w:szCs w:val="28"/>
        </w:rPr>
        <w:t>:</w:t>
      </w:r>
      <w:r w:rsidR="00224602" w:rsidRPr="00F47336">
        <w:rPr>
          <w:rFonts w:ascii="Arial" w:hAnsi="Arial" w:cs="Arial"/>
          <w:b/>
          <w:sz w:val="28"/>
          <w:szCs w:val="28"/>
        </w:rPr>
        <w:t xml:space="preserve"> </w:t>
      </w:r>
    </w:p>
    <w:p w14:paraId="09A10035" w14:textId="4870E385" w:rsidR="00224602" w:rsidRPr="00F47336" w:rsidRDefault="00F47336" w:rsidP="00224602">
      <w:pPr>
        <w:pStyle w:val="NormalWeb"/>
        <w:spacing w:before="170" w:beforeAutospacing="0" w:after="170" w:line="360" w:lineRule="auto"/>
        <w:rPr>
          <w:rFonts w:ascii="Arial" w:hAnsi="Arial" w:cs="Arial"/>
        </w:rPr>
      </w:pPr>
      <w:r w:rsidRPr="00F47336">
        <w:rPr>
          <w:rFonts w:ascii="Arial" w:hAnsi="Arial" w:cs="Arial"/>
          <w:sz w:val="22"/>
          <w:szCs w:val="22"/>
        </w:rPr>
        <w:t>Wenn mehrere Optionen ähnliche Bewertungen erzielen, können Sie entweder die Gewichtungen oder die Bewertungen noch einmal überprüfen oder eine detailliertere Entscheidungstabelle mit detaillierteren Kriterien zusammenstellen</w:t>
      </w:r>
      <w:r w:rsidR="00224602" w:rsidRPr="00F47336">
        <w:rPr>
          <w:rFonts w:ascii="Arial" w:hAnsi="Arial" w:cs="Arial"/>
          <w:sz w:val="22"/>
          <w:szCs w:val="22"/>
        </w:rPr>
        <w:t>.</w:t>
      </w:r>
    </w:p>
    <w:p w14:paraId="0091B212" w14:textId="1111BC2F" w:rsidR="00224602" w:rsidRPr="00F47336" w:rsidRDefault="00F47336" w:rsidP="00224602">
      <w:pPr>
        <w:pStyle w:val="NormalWeb"/>
        <w:spacing w:before="170" w:beforeAutospacing="0" w:after="170" w:line="360" w:lineRule="auto"/>
        <w:rPr>
          <w:rFonts w:ascii="Arial" w:hAnsi="Arial" w:cs="Arial"/>
        </w:rPr>
      </w:pPr>
      <w:r w:rsidRPr="00F47336">
        <w:rPr>
          <w:rFonts w:ascii="Arial" w:hAnsi="Arial" w:cs="Arial"/>
          <w:sz w:val="22"/>
          <w:szCs w:val="22"/>
        </w:rPr>
        <w:t>Es ist am besten, Entscheidungstabellen in einer Tabellenkalkulation vorzubereiten, da Sie auf diese Weise Gewichtungen und Punktzahlen leicht ändern und Formeln für die Summenbildung verwenden können</w:t>
      </w:r>
      <w:r w:rsidR="00224602" w:rsidRPr="00F47336">
        <w:rPr>
          <w:rFonts w:ascii="Arial" w:hAnsi="Arial" w:cs="Arial"/>
          <w:sz w:val="22"/>
          <w:szCs w:val="22"/>
        </w:rPr>
        <w:t>.</w:t>
      </w:r>
    </w:p>
    <w:bookmarkEnd w:id="0"/>
    <w:p w14:paraId="70691495" w14:textId="77777777" w:rsidR="003B71FD" w:rsidRPr="00F47336" w:rsidRDefault="003B71FD">
      <w:pPr>
        <w:rPr>
          <w:rFonts w:ascii="Arial" w:hAnsi="Arial" w:cs="Arial"/>
          <w:b/>
        </w:rPr>
      </w:pPr>
    </w:p>
    <w:sectPr w:rsidR="003B71FD" w:rsidRPr="00F47336"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E9CCF" w14:textId="77777777" w:rsidR="000403DE" w:rsidRDefault="000403DE" w:rsidP="00E82E2B">
      <w:pPr>
        <w:spacing w:after="0" w:line="240" w:lineRule="auto"/>
      </w:pPr>
      <w:r>
        <w:separator/>
      </w:r>
    </w:p>
  </w:endnote>
  <w:endnote w:type="continuationSeparator" w:id="0">
    <w:p w14:paraId="2C770A6A" w14:textId="77777777" w:rsidR="000403DE" w:rsidRDefault="000403DE"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439D1" w14:textId="77777777" w:rsidR="000403DE" w:rsidRDefault="000403DE" w:rsidP="00E82E2B">
      <w:pPr>
        <w:spacing w:after="0" w:line="240" w:lineRule="auto"/>
      </w:pPr>
      <w:r>
        <w:separator/>
      </w:r>
    </w:p>
  </w:footnote>
  <w:footnote w:type="continuationSeparator" w:id="0">
    <w:p w14:paraId="76E579F1" w14:textId="77777777" w:rsidR="000403DE" w:rsidRDefault="000403DE"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F2B7" w14:textId="50E7A226" w:rsidR="00E82E2B" w:rsidRDefault="00BC02E1" w:rsidP="00282DF8">
    <w:pPr>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9776" behindDoc="0" locked="0" layoutInCell="1" allowOverlap="1" wp14:anchorId="456A3E3A" wp14:editId="7C9FE62C">
          <wp:simplePos x="0" y="0"/>
          <wp:positionH relativeFrom="column">
            <wp:posOffset>4972322</wp:posOffset>
          </wp:positionH>
          <wp:positionV relativeFrom="paragraph">
            <wp:posOffset>-345712</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139" cy="10125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7336" w:rsidRPr="00F47336">
      <w:t xml:space="preserve"> </w:t>
    </w:r>
    <w:r w:rsidR="00F47336" w:rsidRPr="00F47336">
      <w:rPr>
        <w:rFonts w:ascii="Arial" w:hAnsi="Arial" w:cs="Arial"/>
        <w:noProof/>
        <w:sz w:val="28"/>
        <w:szCs w:val="28"/>
        <w:lang w:eastAsia="en-GB"/>
      </w:rPr>
      <w:t>Entscheidungs-Matrix</w:t>
    </w:r>
  </w:p>
  <w:p w14:paraId="349AD732" w14:textId="77777777" w:rsidR="00BC02E1" w:rsidRPr="00BC02E1" w:rsidRDefault="00BC02E1" w:rsidP="00282DF8">
    <w:pPr>
      <w:rPr>
        <w:rFonts w:ascii="Arial" w:hAnsi="Arial" w:cs="Arial"/>
        <w:sz w:val="28"/>
        <w:szCs w:val="28"/>
      </w:rPr>
    </w:pPr>
  </w:p>
  <w:p w14:paraId="27CA0084" w14:textId="7A2457A3" w:rsidR="00E82E2B" w:rsidRDefault="004E42EE"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3727208D" wp14:editId="34F6C65B">
              <wp:simplePos x="0" y="0"/>
              <wp:positionH relativeFrom="column">
                <wp:posOffset>-828675</wp:posOffset>
              </wp:positionH>
              <wp:positionV relativeFrom="paragraph">
                <wp:posOffset>59055</wp:posOffset>
              </wp:positionV>
              <wp:extent cx="7762875" cy="101600"/>
              <wp:effectExtent l="9525" t="11430" r="9525" b="1079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a:extLs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DBDD8"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" fillcolor="#175eb5" strokecolor="#175eb5" strokeweight=".5pt">
              <v:shadow color="#3f3151 [1607]" opacity=".5" offset="1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65F"/>
    <w:multiLevelType w:val="multilevel"/>
    <w:tmpl w:val="9DE85E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93FA5"/>
    <w:multiLevelType w:val="hybridMultilevel"/>
    <w:tmpl w:val="54D27208"/>
    <w:lvl w:ilvl="0" w:tplc="FE12C32C">
      <w:start w:val="1"/>
      <w:numFmt w:val="decimal"/>
      <w:lvlText w:val="%1."/>
      <w:lvlJc w:val="left"/>
      <w:pPr>
        <w:ind w:left="360" w:hanging="360"/>
      </w:pPr>
      <w:rPr>
        <w:rFonts w:ascii="Arial" w:hAnsi="Arial" w:cs="Arial" w:hint="default"/>
        <w:b/>
        <w:i w:val="0"/>
        <w:color w:val="auto"/>
        <w:sz w:val="22"/>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E54CF"/>
    <w:multiLevelType w:val="multilevel"/>
    <w:tmpl w:val="9DE8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03DE"/>
    <w:rsid w:val="000434C5"/>
    <w:rsid w:val="00043BBC"/>
    <w:rsid w:val="00046140"/>
    <w:rsid w:val="00046968"/>
    <w:rsid w:val="000469B9"/>
    <w:rsid w:val="00047B21"/>
    <w:rsid w:val="00052369"/>
    <w:rsid w:val="00062007"/>
    <w:rsid w:val="00062DE9"/>
    <w:rsid w:val="00063043"/>
    <w:rsid w:val="00065458"/>
    <w:rsid w:val="0006688B"/>
    <w:rsid w:val="00066C3C"/>
    <w:rsid w:val="00075344"/>
    <w:rsid w:val="000767EE"/>
    <w:rsid w:val="000832F7"/>
    <w:rsid w:val="0008579D"/>
    <w:rsid w:val="00087E99"/>
    <w:rsid w:val="0009319F"/>
    <w:rsid w:val="000943CD"/>
    <w:rsid w:val="000956DB"/>
    <w:rsid w:val="000A082B"/>
    <w:rsid w:val="000A14C0"/>
    <w:rsid w:val="000A27F1"/>
    <w:rsid w:val="000A4602"/>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602"/>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27A19"/>
    <w:rsid w:val="0033071C"/>
    <w:rsid w:val="00330CFE"/>
    <w:rsid w:val="00330D91"/>
    <w:rsid w:val="00333870"/>
    <w:rsid w:val="00333D76"/>
    <w:rsid w:val="00335FAD"/>
    <w:rsid w:val="00337A8F"/>
    <w:rsid w:val="00340F75"/>
    <w:rsid w:val="00341290"/>
    <w:rsid w:val="00342B95"/>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C6C3E"/>
    <w:rsid w:val="003D080E"/>
    <w:rsid w:val="003E3290"/>
    <w:rsid w:val="003E4B3E"/>
    <w:rsid w:val="003E6088"/>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5213"/>
    <w:rsid w:val="004256BF"/>
    <w:rsid w:val="004256EA"/>
    <w:rsid w:val="004268D1"/>
    <w:rsid w:val="00426E0D"/>
    <w:rsid w:val="0042799C"/>
    <w:rsid w:val="0043030A"/>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42EE"/>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3D96"/>
    <w:rsid w:val="006051E2"/>
    <w:rsid w:val="00605E99"/>
    <w:rsid w:val="0061618D"/>
    <w:rsid w:val="006163E8"/>
    <w:rsid w:val="00620CA1"/>
    <w:rsid w:val="00621B93"/>
    <w:rsid w:val="006260ED"/>
    <w:rsid w:val="006265AA"/>
    <w:rsid w:val="006266FB"/>
    <w:rsid w:val="00630C7B"/>
    <w:rsid w:val="00632CED"/>
    <w:rsid w:val="00634C3A"/>
    <w:rsid w:val="00635E8D"/>
    <w:rsid w:val="00640D0E"/>
    <w:rsid w:val="00641E5A"/>
    <w:rsid w:val="00644E0E"/>
    <w:rsid w:val="00646FDB"/>
    <w:rsid w:val="00647962"/>
    <w:rsid w:val="006567A5"/>
    <w:rsid w:val="00657F82"/>
    <w:rsid w:val="00661718"/>
    <w:rsid w:val="006625DC"/>
    <w:rsid w:val="006635FE"/>
    <w:rsid w:val="00663997"/>
    <w:rsid w:val="00665735"/>
    <w:rsid w:val="00666C9C"/>
    <w:rsid w:val="00667E94"/>
    <w:rsid w:val="006719F9"/>
    <w:rsid w:val="0067299B"/>
    <w:rsid w:val="00675BF6"/>
    <w:rsid w:val="0068259E"/>
    <w:rsid w:val="00682817"/>
    <w:rsid w:val="00685043"/>
    <w:rsid w:val="00691869"/>
    <w:rsid w:val="00691BA5"/>
    <w:rsid w:val="006921AF"/>
    <w:rsid w:val="006947BA"/>
    <w:rsid w:val="00696D4B"/>
    <w:rsid w:val="006A3976"/>
    <w:rsid w:val="006B14BE"/>
    <w:rsid w:val="006B16B4"/>
    <w:rsid w:val="006B47BF"/>
    <w:rsid w:val="006C0ED8"/>
    <w:rsid w:val="006C4DEC"/>
    <w:rsid w:val="006C72C8"/>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1D18"/>
    <w:rsid w:val="00783756"/>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A7885"/>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2011D"/>
    <w:rsid w:val="00A2320A"/>
    <w:rsid w:val="00A23FEB"/>
    <w:rsid w:val="00A25A26"/>
    <w:rsid w:val="00A27367"/>
    <w:rsid w:val="00A277D8"/>
    <w:rsid w:val="00A30BD9"/>
    <w:rsid w:val="00A31322"/>
    <w:rsid w:val="00A317B6"/>
    <w:rsid w:val="00A32846"/>
    <w:rsid w:val="00A36D82"/>
    <w:rsid w:val="00A372D8"/>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2650"/>
    <w:rsid w:val="00AC3BF5"/>
    <w:rsid w:val="00AC54E7"/>
    <w:rsid w:val="00AC7A13"/>
    <w:rsid w:val="00AD42F5"/>
    <w:rsid w:val="00AE0F2D"/>
    <w:rsid w:val="00AE425D"/>
    <w:rsid w:val="00AE6851"/>
    <w:rsid w:val="00AE7D02"/>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2E1"/>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23DE"/>
    <w:rsid w:val="00CA0C3B"/>
    <w:rsid w:val="00CA2964"/>
    <w:rsid w:val="00CA376E"/>
    <w:rsid w:val="00CA584D"/>
    <w:rsid w:val="00CA7228"/>
    <w:rsid w:val="00CB23F6"/>
    <w:rsid w:val="00CB5265"/>
    <w:rsid w:val="00CC1A8C"/>
    <w:rsid w:val="00CC6BC9"/>
    <w:rsid w:val="00CD52F8"/>
    <w:rsid w:val="00CD5D35"/>
    <w:rsid w:val="00CD6B7A"/>
    <w:rsid w:val="00CE19DF"/>
    <w:rsid w:val="00CE1A5D"/>
    <w:rsid w:val="00CE24D2"/>
    <w:rsid w:val="00CE32C1"/>
    <w:rsid w:val="00CE76E2"/>
    <w:rsid w:val="00CF003B"/>
    <w:rsid w:val="00D0109E"/>
    <w:rsid w:val="00D050B4"/>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22818"/>
    <w:rsid w:val="00E24503"/>
    <w:rsid w:val="00E25D72"/>
    <w:rsid w:val="00E27020"/>
    <w:rsid w:val="00E2766A"/>
    <w:rsid w:val="00E335B1"/>
    <w:rsid w:val="00E36449"/>
    <w:rsid w:val="00E40FB2"/>
    <w:rsid w:val="00E42A0D"/>
    <w:rsid w:val="00E43B75"/>
    <w:rsid w:val="00E46AD3"/>
    <w:rsid w:val="00E50B29"/>
    <w:rsid w:val="00E525A0"/>
    <w:rsid w:val="00E55FA4"/>
    <w:rsid w:val="00E56A3B"/>
    <w:rsid w:val="00E56D01"/>
    <w:rsid w:val="00E61CCE"/>
    <w:rsid w:val="00E62BB8"/>
    <w:rsid w:val="00E6311F"/>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336"/>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DB7"/>
    <w:rsid w:val="00FD6FEE"/>
    <w:rsid w:val="00FD735B"/>
    <w:rsid w:val="00FE35B5"/>
    <w:rsid w:val="00FE5D33"/>
    <w:rsid w:val="00FF1A5A"/>
    <w:rsid w:val="00FF1DB9"/>
    <w:rsid w:val="00FF22EB"/>
    <w:rsid w:val="00FF30E6"/>
    <w:rsid w:val="00FF635F"/>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3A383"/>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6635FE"/>
    <w:pPr>
      <w:spacing w:before="100" w:beforeAutospacing="1" w:after="119" w:line="240" w:lineRule="auto"/>
    </w:pPr>
    <w:rPr>
      <w:rFonts w:ascii="Times New Roman" w:eastAsia="Times New Roman" w:hAnsi="Times New Roman" w:cs="Times New Roman"/>
      <w:sz w:val="24"/>
      <w:szCs w:val="24"/>
      <w:lang w:eastAsia="en-GB"/>
    </w:rPr>
  </w:style>
  <w:style w:type="table" w:styleId="GridTable3-Accent1">
    <w:name w:val="Grid Table 3 Accent 1"/>
    <w:basedOn w:val="TableNormal"/>
    <w:uiPriority w:val="48"/>
    <w:rsid w:val="00BC02E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17135">
      <w:bodyDiv w:val="1"/>
      <w:marLeft w:val="0"/>
      <w:marRight w:val="0"/>
      <w:marTop w:val="0"/>
      <w:marBottom w:val="0"/>
      <w:divBdr>
        <w:top w:val="none" w:sz="0" w:space="0" w:color="auto"/>
        <w:left w:val="none" w:sz="0" w:space="0" w:color="auto"/>
        <w:bottom w:val="none" w:sz="0" w:space="0" w:color="auto"/>
        <w:right w:val="none" w:sz="0" w:space="0" w:color="auto"/>
      </w:divBdr>
    </w:div>
    <w:div w:id="237908251">
      <w:bodyDiv w:val="1"/>
      <w:marLeft w:val="0"/>
      <w:marRight w:val="0"/>
      <w:marTop w:val="0"/>
      <w:marBottom w:val="0"/>
      <w:divBdr>
        <w:top w:val="none" w:sz="0" w:space="0" w:color="auto"/>
        <w:left w:val="none" w:sz="0" w:space="0" w:color="auto"/>
        <w:bottom w:val="none" w:sz="0" w:space="0" w:color="auto"/>
        <w:right w:val="none" w:sz="0" w:space="0" w:color="auto"/>
      </w:divBdr>
    </w:div>
    <w:div w:id="1396659606">
      <w:bodyDiv w:val="1"/>
      <w:marLeft w:val="0"/>
      <w:marRight w:val="0"/>
      <w:marTop w:val="0"/>
      <w:marBottom w:val="0"/>
      <w:divBdr>
        <w:top w:val="none" w:sz="0" w:space="0" w:color="auto"/>
        <w:left w:val="none" w:sz="0" w:space="0" w:color="auto"/>
        <w:bottom w:val="none" w:sz="0" w:space="0" w:color="auto"/>
        <w:right w:val="none" w:sz="0" w:space="0" w:color="auto"/>
      </w:divBdr>
    </w:div>
    <w:div w:id="143524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DCA94-F837-4F8F-A548-6107CC057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05841-2151-4D70-9933-2389BFF3F61B}">
  <ds:schemaRefs>
    <ds:schemaRef ds:uri="http://schemas.microsoft.com/sharepoint/v3/contenttype/forms"/>
  </ds:schemaRefs>
</ds:datastoreItem>
</file>

<file path=customXml/itemProps3.xml><?xml version="1.0" encoding="utf-8"?>
<ds:datastoreItem xmlns:ds="http://schemas.openxmlformats.org/officeDocument/2006/customXml" ds:itemID="{00E69343-50A2-48C7-83DE-84472D2954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2020-05-15T10:08:00Z</dcterms:created>
  <dcterms:modified xsi:type="dcterms:W3CDTF">2020-05-15T13:20:00Z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